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E1" w:rsidRPr="008B5BA7" w:rsidRDefault="009059E1" w:rsidP="003124B1">
      <w:pPr>
        <w:spacing w:line="360" w:lineRule="auto"/>
        <w:jc w:val="right"/>
        <w:rPr>
          <w:rFonts w:ascii="Arial" w:hAnsi="Arial" w:cs="Arial"/>
          <w:lang w:val="id-ID"/>
        </w:rPr>
      </w:pPr>
      <w:r w:rsidRPr="008B5BA7">
        <w:rPr>
          <w:rFonts w:ascii="Arial" w:hAnsi="Arial" w:cs="Arial"/>
          <w:lang w:val="it-IT"/>
        </w:rPr>
        <w:t xml:space="preserve">No. </w:t>
      </w:r>
      <w:r w:rsidRPr="008B5BA7">
        <w:rPr>
          <w:rFonts w:ascii="Arial" w:hAnsi="Arial" w:cs="Arial"/>
          <w:lang w:val="id-ID"/>
        </w:rPr>
        <w:t>00</w:t>
      </w:r>
      <w:r w:rsidRPr="008B5BA7">
        <w:rPr>
          <w:rFonts w:ascii="Arial" w:hAnsi="Arial" w:cs="Arial"/>
        </w:rPr>
        <w:t>8</w:t>
      </w:r>
      <w:r w:rsidRPr="008B5BA7">
        <w:rPr>
          <w:rFonts w:ascii="Arial" w:hAnsi="Arial" w:cs="Arial"/>
          <w:lang w:val="it-IT"/>
        </w:rPr>
        <w:t>/</w:t>
      </w:r>
      <w:r w:rsidRPr="008B5BA7">
        <w:rPr>
          <w:rFonts w:ascii="Arial" w:hAnsi="Arial" w:cs="Arial"/>
          <w:lang w:val="id-ID"/>
        </w:rPr>
        <w:t>P-MK</w:t>
      </w:r>
      <w:r w:rsidRPr="008B5BA7">
        <w:rPr>
          <w:rFonts w:ascii="Arial" w:hAnsi="Arial" w:cs="Arial"/>
          <w:lang w:val="it-IT"/>
        </w:rPr>
        <w:t>/</w:t>
      </w:r>
      <w:r w:rsidRPr="008B5BA7">
        <w:rPr>
          <w:rFonts w:ascii="Arial" w:hAnsi="Arial" w:cs="Arial"/>
          <w:lang w:val="id-ID"/>
        </w:rPr>
        <w:t>Zi</w:t>
      </w:r>
      <w:r w:rsidRPr="008B5BA7">
        <w:rPr>
          <w:rFonts w:ascii="Arial" w:hAnsi="Arial" w:cs="Arial"/>
          <w:lang w:val="it-IT"/>
        </w:rPr>
        <w:t>A/</w:t>
      </w:r>
      <w:r w:rsidRPr="008B5BA7">
        <w:rPr>
          <w:rFonts w:ascii="Arial" w:hAnsi="Arial" w:cs="Arial"/>
          <w:lang w:val="id-ID"/>
        </w:rPr>
        <w:t>I</w:t>
      </w:r>
      <w:r w:rsidRPr="008B5BA7">
        <w:rPr>
          <w:rFonts w:ascii="Arial" w:hAnsi="Arial" w:cs="Arial"/>
        </w:rPr>
        <w:t>I</w:t>
      </w:r>
      <w:r w:rsidRPr="008B5BA7">
        <w:rPr>
          <w:rFonts w:ascii="Arial" w:hAnsi="Arial" w:cs="Arial"/>
          <w:lang w:val="id-ID"/>
        </w:rPr>
        <w:t>I</w:t>
      </w:r>
      <w:r w:rsidRPr="008B5BA7">
        <w:rPr>
          <w:rFonts w:ascii="Arial" w:hAnsi="Arial" w:cs="Arial"/>
          <w:lang w:val="it-IT"/>
        </w:rPr>
        <w:t>/201</w:t>
      </w:r>
      <w:r w:rsidRPr="008B5BA7">
        <w:rPr>
          <w:rFonts w:ascii="Arial" w:hAnsi="Arial" w:cs="Arial"/>
          <w:lang w:val="id-ID"/>
        </w:rPr>
        <w:t>5</w:t>
      </w:r>
    </w:p>
    <w:p w:rsidR="009059E1" w:rsidRPr="008B5BA7" w:rsidRDefault="009059E1" w:rsidP="003124B1">
      <w:pPr>
        <w:rPr>
          <w:rFonts w:ascii="Arial" w:hAnsi="Arial" w:cs="Arial"/>
          <w:lang w:val="fi-FI"/>
        </w:rPr>
      </w:pPr>
      <w:r w:rsidRPr="008B5BA7">
        <w:rPr>
          <w:rFonts w:ascii="Arial" w:hAnsi="Arial" w:cs="Arial"/>
          <w:lang w:val="fi-FI"/>
        </w:rPr>
        <w:t xml:space="preserve">Jakarta, </w:t>
      </w:r>
      <w:r w:rsidRPr="008B5BA7">
        <w:rPr>
          <w:rFonts w:ascii="Arial" w:hAnsi="Arial" w:cs="Arial"/>
        </w:rPr>
        <w:t>1</w:t>
      </w:r>
      <w:r w:rsidR="00BF02C0">
        <w:rPr>
          <w:rFonts w:ascii="Arial" w:hAnsi="Arial" w:cs="Arial"/>
        </w:rPr>
        <w:t>2</w:t>
      </w:r>
      <w:r w:rsidRPr="008B5BA7">
        <w:rPr>
          <w:rFonts w:ascii="Arial" w:hAnsi="Arial" w:cs="Arial"/>
        </w:rPr>
        <w:t xml:space="preserve"> Maret </w:t>
      </w:r>
      <w:r w:rsidRPr="008B5BA7">
        <w:rPr>
          <w:rFonts w:ascii="Arial" w:hAnsi="Arial" w:cs="Arial"/>
          <w:lang w:val="id-ID"/>
        </w:rPr>
        <w:t>2015</w:t>
      </w:r>
    </w:p>
    <w:p w:rsidR="00B814E7" w:rsidRDefault="00B814E7" w:rsidP="003124B1">
      <w:pPr>
        <w:rPr>
          <w:rFonts w:ascii="Arial" w:hAnsi="Arial" w:cs="Arial"/>
          <w:lang w:val="fi-FI"/>
        </w:rPr>
      </w:pPr>
    </w:p>
    <w:p w:rsidR="009059E1" w:rsidRPr="008B5BA7" w:rsidRDefault="009059E1" w:rsidP="003124B1">
      <w:pPr>
        <w:rPr>
          <w:rFonts w:ascii="Arial" w:hAnsi="Arial" w:cs="Arial"/>
          <w:lang w:val="fi-FI"/>
        </w:rPr>
      </w:pPr>
      <w:r w:rsidRPr="008B5BA7">
        <w:rPr>
          <w:rFonts w:ascii="Arial" w:hAnsi="Arial" w:cs="Arial"/>
          <w:lang w:val="fi-FI"/>
        </w:rPr>
        <w:t>Kepada Yth,</w:t>
      </w:r>
    </w:p>
    <w:p w:rsidR="009059E1" w:rsidRPr="008B5BA7" w:rsidRDefault="009059E1" w:rsidP="003124B1">
      <w:pPr>
        <w:rPr>
          <w:rFonts w:ascii="Arial" w:hAnsi="Arial" w:cs="Arial"/>
          <w:b/>
          <w:lang w:val="id-ID"/>
        </w:rPr>
      </w:pPr>
      <w:r w:rsidRPr="008B5BA7">
        <w:rPr>
          <w:rFonts w:ascii="Arial" w:hAnsi="Arial" w:cs="Arial"/>
          <w:b/>
          <w:lang w:val="fi-FI"/>
        </w:rPr>
        <w:t xml:space="preserve">Ketua </w:t>
      </w:r>
      <w:r w:rsidRPr="008B5BA7">
        <w:rPr>
          <w:rFonts w:ascii="Arial" w:hAnsi="Arial" w:cs="Arial"/>
          <w:b/>
          <w:lang w:val="id-ID"/>
        </w:rPr>
        <w:t>Mahkamah Konstitusi Republik Indonesia (MKRI)</w:t>
      </w:r>
    </w:p>
    <w:p w:rsidR="009059E1" w:rsidRPr="008B5BA7" w:rsidRDefault="009059E1" w:rsidP="003124B1">
      <w:pPr>
        <w:rPr>
          <w:rFonts w:ascii="Arial" w:hAnsi="Arial" w:cs="Arial"/>
          <w:lang w:val="id-ID"/>
        </w:rPr>
      </w:pPr>
      <w:r w:rsidRPr="008B5BA7">
        <w:rPr>
          <w:rFonts w:ascii="Arial" w:hAnsi="Arial" w:cs="Arial"/>
          <w:lang w:val="id-ID"/>
        </w:rPr>
        <w:t>di-</w:t>
      </w:r>
    </w:p>
    <w:p w:rsidR="009059E1" w:rsidRPr="008B5BA7" w:rsidRDefault="009059E1" w:rsidP="003124B1">
      <w:pPr>
        <w:ind w:firstLine="720"/>
        <w:rPr>
          <w:rFonts w:ascii="Arial" w:hAnsi="Arial" w:cs="Arial"/>
          <w:u w:val="single"/>
          <w:lang w:val="id-ID"/>
        </w:rPr>
      </w:pPr>
      <w:r w:rsidRPr="008B5BA7">
        <w:rPr>
          <w:rFonts w:ascii="Arial" w:hAnsi="Arial" w:cs="Arial"/>
          <w:u w:val="single"/>
          <w:lang w:val="id-ID"/>
        </w:rPr>
        <w:t>Jakarta</w:t>
      </w:r>
    </w:p>
    <w:p w:rsidR="009059E1" w:rsidRPr="008B5BA7" w:rsidRDefault="009059E1" w:rsidP="003124B1">
      <w:pPr>
        <w:spacing w:line="360" w:lineRule="auto"/>
        <w:rPr>
          <w:rFonts w:ascii="Arial" w:hAnsi="Arial" w:cs="Arial"/>
          <w:lang w:val="sv-SE"/>
        </w:rPr>
      </w:pPr>
    </w:p>
    <w:p w:rsidR="009059E1" w:rsidRPr="008B5BA7" w:rsidRDefault="009059E1" w:rsidP="003124B1">
      <w:pPr>
        <w:ind w:left="720" w:hanging="720"/>
        <w:jc w:val="both"/>
        <w:rPr>
          <w:rFonts w:ascii="Arial" w:hAnsi="Arial" w:cs="Arial"/>
          <w:b/>
          <w:u w:val="single"/>
          <w:lang w:val="id-ID"/>
        </w:rPr>
      </w:pPr>
      <w:r w:rsidRPr="008B5BA7">
        <w:rPr>
          <w:rFonts w:ascii="Arial" w:hAnsi="Arial" w:cs="Arial"/>
          <w:b/>
          <w:u w:val="single"/>
          <w:lang w:val="sv-SE"/>
        </w:rPr>
        <w:t>HAL:</w:t>
      </w:r>
      <w:r w:rsidRPr="008B5BA7">
        <w:rPr>
          <w:rFonts w:ascii="Arial" w:hAnsi="Arial" w:cs="Arial"/>
          <w:b/>
          <w:lang w:val="sv-SE"/>
        </w:rPr>
        <w:t xml:space="preserve">  </w:t>
      </w:r>
      <w:r w:rsidRPr="008B5BA7">
        <w:rPr>
          <w:rFonts w:ascii="Arial" w:hAnsi="Arial" w:cs="Arial"/>
          <w:b/>
          <w:lang w:val="id-ID"/>
        </w:rPr>
        <w:tab/>
      </w:r>
      <w:r w:rsidRPr="008B5BA7">
        <w:rPr>
          <w:rFonts w:ascii="Arial" w:hAnsi="Arial" w:cs="Arial"/>
          <w:b/>
          <w:u w:val="single"/>
          <w:lang w:val="sv-SE"/>
        </w:rPr>
        <w:t xml:space="preserve">PERMOHONAN </w:t>
      </w:r>
      <w:r w:rsidRPr="008B5BA7">
        <w:rPr>
          <w:rFonts w:ascii="Arial" w:hAnsi="Arial" w:cs="Arial"/>
          <w:b/>
          <w:bCs/>
          <w:u w:val="single"/>
          <w:lang w:val="id-ID"/>
        </w:rPr>
        <w:t xml:space="preserve">PENGUJIAN UNDANG-UNDANG NOMOR </w:t>
      </w:r>
      <w:r w:rsidR="00CB1AEC">
        <w:rPr>
          <w:rFonts w:ascii="Arial" w:hAnsi="Arial" w:cs="Arial"/>
          <w:b/>
          <w:u w:val="single"/>
        </w:rPr>
        <w:t>…</w:t>
      </w:r>
      <w:r w:rsidRPr="008B5BA7">
        <w:rPr>
          <w:rFonts w:ascii="Arial" w:hAnsi="Arial" w:cs="Arial"/>
          <w:b/>
          <w:u w:val="single"/>
        </w:rPr>
        <w:t xml:space="preserve"> TAHUN </w:t>
      </w:r>
      <w:r w:rsidRPr="008B5BA7">
        <w:rPr>
          <w:rFonts w:ascii="Arial" w:hAnsi="Arial" w:cs="Arial"/>
          <w:b/>
          <w:u w:val="single"/>
          <w:lang w:val="id-ID"/>
        </w:rPr>
        <w:t>2015</w:t>
      </w:r>
      <w:r w:rsidRPr="008B5BA7">
        <w:rPr>
          <w:rFonts w:ascii="Arial" w:hAnsi="Arial" w:cs="Arial"/>
          <w:b/>
          <w:u w:val="single"/>
        </w:rPr>
        <w:t xml:space="preserve"> TENTANG </w:t>
      </w:r>
      <w:r w:rsidRPr="008B5BA7">
        <w:rPr>
          <w:rFonts w:ascii="Arial" w:hAnsi="Arial" w:cs="Arial"/>
          <w:b/>
          <w:u w:val="single"/>
          <w:lang w:val="id-ID"/>
        </w:rPr>
        <w:t xml:space="preserve">PERUBAHAN ATAS UNDANG-UNDANG NOMOR 1 TAHUN 2015 TENTANG PENETAPAN PERATURAN PEMERINTAH PENGGANTI UNDANG-UNDANG NOMOR 1 TAHUN 2014 TENTANG PEMILIHAN GUBERNUR, BUPATI, DAN WALIKOTA MENJADI UNDANG-UNDANG </w:t>
      </w:r>
      <w:r w:rsidR="00CB1AEC">
        <w:rPr>
          <w:rFonts w:ascii="Arial" w:hAnsi="Arial" w:cs="Arial"/>
          <w:b/>
          <w:u w:val="single"/>
        </w:rPr>
        <w:t>(</w:t>
      </w:r>
      <w:r w:rsidR="00CB1AEC" w:rsidRPr="008B5BA7">
        <w:rPr>
          <w:rFonts w:ascii="Arial" w:hAnsi="Arial" w:cs="Arial"/>
          <w:b/>
          <w:bCs/>
          <w:u w:val="single"/>
          <w:lang w:val="id-ID"/>
        </w:rPr>
        <w:t xml:space="preserve">PASAL 7 HURUF </w:t>
      </w:r>
      <w:r w:rsidR="00CB1AEC" w:rsidRPr="008B5BA7">
        <w:rPr>
          <w:rFonts w:ascii="Arial" w:hAnsi="Arial" w:cs="Arial"/>
          <w:b/>
          <w:bCs/>
          <w:u w:val="single"/>
        </w:rPr>
        <w:t>S</w:t>
      </w:r>
      <w:r w:rsidR="00CB1AEC">
        <w:rPr>
          <w:rFonts w:ascii="Arial" w:hAnsi="Arial" w:cs="Arial"/>
          <w:b/>
          <w:bCs/>
          <w:u w:val="single"/>
        </w:rPr>
        <w:t>)</w:t>
      </w:r>
      <w:r w:rsidR="00CB1AEC" w:rsidRPr="008B5BA7">
        <w:rPr>
          <w:rFonts w:ascii="Arial" w:hAnsi="Arial" w:cs="Arial"/>
          <w:b/>
          <w:bCs/>
          <w:u w:val="single"/>
          <w:lang w:val="id-ID"/>
        </w:rPr>
        <w:t xml:space="preserve"> </w:t>
      </w:r>
      <w:r w:rsidRPr="008B5BA7">
        <w:rPr>
          <w:rFonts w:ascii="Arial" w:hAnsi="Arial" w:cs="Arial"/>
          <w:b/>
          <w:u w:val="single"/>
          <w:lang w:val="id-ID"/>
        </w:rPr>
        <w:t>TERHADAP UUD 1945.</w:t>
      </w:r>
    </w:p>
    <w:p w:rsidR="009059E1" w:rsidRPr="008B5BA7" w:rsidRDefault="009059E1" w:rsidP="003124B1">
      <w:pPr>
        <w:spacing w:line="360" w:lineRule="auto"/>
        <w:ind w:left="540" w:hanging="540"/>
        <w:jc w:val="both"/>
        <w:rPr>
          <w:rFonts w:ascii="Arial" w:hAnsi="Arial" w:cs="Arial"/>
          <w:lang w:val="sv-SE"/>
        </w:rPr>
      </w:pPr>
    </w:p>
    <w:p w:rsidR="009059E1" w:rsidRPr="008B5BA7" w:rsidRDefault="009059E1" w:rsidP="003124B1">
      <w:pPr>
        <w:spacing w:line="360" w:lineRule="auto"/>
        <w:ind w:left="540" w:hanging="540"/>
        <w:jc w:val="both"/>
        <w:rPr>
          <w:rFonts w:ascii="Arial" w:hAnsi="Arial" w:cs="Arial"/>
          <w:lang w:val="sv-SE"/>
        </w:rPr>
      </w:pPr>
      <w:r w:rsidRPr="008B5BA7">
        <w:rPr>
          <w:rFonts w:ascii="Arial" w:hAnsi="Arial" w:cs="Arial"/>
          <w:lang w:val="sv-SE"/>
        </w:rPr>
        <w:t>Dengan hormat,</w:t>
      </w:r>
    </w:p>
    <w:p w:rsidR="009059E1" w:rsidRPr="008B5BA7" w:rsidRDefault="009059E1" w:rsidP="003124B1">
      <w:pPr>
        <w:spacing w:line="360" w:lineRule="auto"/>
        <w:ind w:left="540" w:hanging="540"/>
        <w:jc w:val="both"/>
        <w:rPr>
          <w:rFonts w:ascii="Arial" w:hAnsi="Arial" w:cs="Arial"/>
          <w:lang w:val="sv-SE"/>
        </w:rPr>
      </w:pPr>
      <w:r w:rsidRPr="008B5BA7">
        <w:rPr>
          <w:rFonts w:ascii="Arial" w:hAnsi="Arial" w:cs="Arial"/>
          <w:lang w:val="sv-SE"/>
        </w:rPr>
        <w:t>Pemohon di bawah ini:</w:t>
      </w:r>
    </w:p>
    <w:p w:rsidR="009059E1" w:rsidRPr="008B5BA7" w:rsidRDefault="009059E1" w:rsidP="003124B1">
      <w:pPr>
        <w:pStyle w:val="ListParagraph"/>
        <w:spacing w:line="360" w:lineRule="auto"/>
        <w:ind w:left="0"/>
        <w:rPr>
          <w:rFonts w:ascii="Arial" w:hAnsi="Arial" w:cs="Arial"/>
        </w:rPr>
      </w:pPr>
    </w:p>
    <w:p w:rsidR="009059E1" w:rsidRPr="008B5BA7" w:rsidRDefault="009059E1" w:rsidP="003124B1">
      <w:pPr>
        <w:pStyle w:val="ListParagraph"/>
        <w:ind w:left="0"/>
        <w:rPr>
          <w:rFonts w:ascii="Arial" w:hAnsi="Arial" w:cs="Arial"/>
        </w:rPr>
      </w:pPr>
      <w:r w:rsidRPr="008B5BA7">
        <w:rPr>
          <w:rFonts w:ascii="Arial" w:hAnsi="Arial" w:cs="Arial"/>
          <w:lang w:val="id-ID"/>
        </w:rPr>
        <w:t>Nama</w:t>
      </w:r>
      <w:r w:rsidRPr="008B5BA7">
        <w:rPr>
          <w:rFonts w:ascii="Arial" w:hAnsi="Arial" w:cs="Arial"/>
          <w:b/>
          <w:bCs/>
          <w:lang w:val="id-ID"/>
        </w:rPr>
        <w:tab/>
      </w:r>
      <w:r w:rsidRPr="008B5BA7">
        <w:rPr>
          <w:rFonts w:ascii="Arial" w:hAnsi="Arial" w:cs="Arial"/>
          <w:b/>
          <w:bCs/>
          <w:lang w:val="id-ID"/>
        </w:rPr>
        <w:tab/>
      </w:r>
      <w:r w:rsidR="004047D5">
        <w:rPr>
          <w:rFonts w:ascii="Arial" w:hAnsi="Arial" w:cs="Arial"/>
          <w:b/>
          <w:bCs/>
        </w:rPr>
        <w:tab/>
      </w:r>
      <w:r w:rsidR="004047D5">
        <w:rPr>
          <w:rFonts w:ascii="Arial" w:hAnsi="Arial" w:cs="Arial"/>
          <w:b/>
          <w:bCs/>
        </w:rPr>
        <w:tab/>
      </w:r>
      <w:r w:rsidR="004047D5">
        <w:rPr>
          <w:rFonts w:ascii="Arial" w:hAnsi="Arial" w:cs="Arial"/>
          <w:b/>
          <w:bCs/>
        </w:rPr>
        <w:tab/>
      </w:r>
      <w:r w:rsidRPr="008B5BA7">
        <w:rPr>
          <w:rFonts w:ascii="Arial" w:hAnsi="Arial" w:cs="Arial"/>
          <w:lang w:val="id-ID"/>
        </w:rPr>
        <w:t>:</w:t>
      </w:r>
      <w:r w:rsidRPr="008B5BA7">
        <w:rPr>
          <w:rFonts w:ascii="Arial" w:hAnsi="Arial" w:cs="Arial"/>
          <w:b/>
          <w:bCs/>
        </w:rPr>
        <w:t>DR. ALI NURDIN, M.Si.</w:t>
      </w:r>
    </w:p>
    <w:p w:rsidR="009059E1" w:rsidRDefault="009059E1" w:rsidP="003124B1">
      <w:pPr>
        <w:tabs>
          <w:tab w:val="left" w:pos="1440"/>
        </w:tabs>
        <w:ind w:left="1620" w:hanging="1620"/>
        <w:jc w:val="both"/>
        <w:rPr>
          <w:rFonts w:ascii="Arial" w:hAnsi="Arial" w:cs="Arial"/>
        </w:rPr>
      </w:pPr>
      <w:r w:rsidRPr="008B5BA7">
        <w:rPr>
          <w:rFonts w:ascii="Arial" w:hAnsi="Arial" w:cs="Arial"/>
        </w:rPr>
        <w:t>N</w:t>
      </w:r>
      <w:r w:rsidR="004047D5">
        <w:rPr>
          <w:rFonts w:ascii="Arial" w:hAnsi="Arial" w:cs="Arial"/>
        </w:rPr>
        <w:t xml:space="preserve">omor </w:t>
      </w:r>
      <w:r w:rsidRPr="008B5BA7">
        <w:rPr>
          <w:rFonts w:ascii="Arial" w:hAnsi="Arial" w:cs="Arial"/>
        </w:rPr>
        <w:t>I</w:t>
      </w:r>
      <w:r w:rsidR="004047D5">
        <w:rPr>
          <w:rFonts w:ascii="Arial" w:hAnsi="Arial" w:cs="Arial"/>
        </w:rPr>
        <w:t xml:space="preserve">nduk </w:t>
      </w:r>
      <w:r w:rsidRPr="008B5BA7">
        <w:rPr>
          <w:rFonts w:ascii="Arial" w:hAnsi="Arial" w:cs="Arial"/>
        </w:rPr>
        <w:t>K</w:t>
      </w:r>
      <w:r w:rsidR="004047D5">
        <w:rPr>
          <w:rFonts w:ascii="Arial" w:hAnsi="Arial" w:cs="Arial"/>
        </w:rPr>
        <w:t>ependudukan</w:t>
      </w:r>
      <w:r w:rsidRPr="008B5BA7">
        <w:rPr>
          <w:rFonts w:ascii="Arial" w:hAnsi="Arial" w:cs="Arial"/>
        </w:rPr>
        <w:tab/>
        <w:t xml:space="preserve">: </w:t>
      </w:r>
      <w:r w:rsidR="00BF5DA8">
        <w:rPr>
          <w:rFonts w:ascii="Arial" w:hAnsi="Arial" w:cs="Arial"/>
        </w:rPr>
        <w:t>3674051409640002</w:t>
      </w:r>
    </w:p>
    <w:p w:rsidR="00BF5DA8" w:rsidRPr="008B5BA7" w:rsidRDefault="00BF5DA8" w:rsidP="003124B1">
      <w:pPr>
        <w:tabs>
          <w:tab w:val="left" w:pos="1440"/>
        </w:tabs>
        <w:ind w:left="1620" w:hanging="1620"/>
        <w:jc w:val="both"/>
        <w:rPr>
          <w:rFonts w:ascii="Arial" w:hAnsi="Arial" w:cs="Arial"/>
        </w:rPr>
      </w:pPr>
      <w:r>
        <w:rPr>
          <w:rFonts w:ascii="Arial" w:hAnsi="Arial" w:cs="Arial"/>
        </w:rPr>
        <w:t>T</w:t>
      </w:r>
      <w:r w:rsidR="004047D5">
        <w:rPr>
          <w:rFonts w:ascii="Arial" w:hAnsi="Arial" w:cs="Arial"/>
        </w:rPr>
        <w:t xml:space="preserve">empat, </w:t>
      </w:r>
      <w:r>
        <w:rPr>
          <w:rFonts w:ascii="Arial" w:hAnsi="Arial" w:cs="Arial"/>
        </w:rPr>
        <w:t>T</w:t>
      </w:r>
      <w:r w:rsidR="004047D5">
        <w:rPr>
          <w:rFonts w:ascii="Arial" w:hAnsi="Arial" w:cs="Arial"/>
        </w:rPr>
        <w:t xml:space="preserve">anggal </w:t>
      </w:r>
      <w:r>
        <w:rPr>
          <w:rFonts w:ascii="Arial" w:hAnsi="Arial" w:cs="Arial"/>
        </w:rPr>
        <w:t>L</w:t>
      </w:r>
      <w:r w:rsidR="004047D5">
        <w:rPr>
          <w:rFonts w:ascii="Arial" w:hAnsi="Arial" w:cs="Arial"/>
        </w:rPr>
        <w:t>ahir</w:t>
      </w:r>
      <w:r w:rsidR="004047D5">
        <w:rPr>
          <w:rFonts w:ascii="Arial" w:hAnsi="Arial" w:cs="Arial"/>
        </w:rPr>
        <w:tab/>
      </w:r>
      <w:r w:rsidR="004047D5">
        <w:rPr>
          <w:rFonts w:ascii="Arial" w:hAnsi="Arial" w:cs="Arial"/>
        </w:rPr>
        <w:tab/>
      </w:r>
      <w:r>
        <w:rPr>
          <w:rFonts w:ascii="Arial" w:hAnsi="Arial" w:cs="Arial"/>
        </w:rPr>
        <w:t>: Pandeglang, 19 September 1964</w:t>
      </w:r>
    </w:p>
    <w:p w:rsidR="009059E1" w:rsidRPr="008B5BA7" w:rsidRDefault="009059E1" w:rsidP="003124B1">
      <w:pPr>
        <w:tabs>
          <w:tab w:val="left" w:pos="1440"/>
        </w:tabs>
        <w:ind w:left="1620" w:hanging="1620"/>
        <w:jc w:val="both"/>
        <w:rPr>
          <w:rFonts w:ascii="Arial" w:hAnsi="Arial" w:cs="Arial"/>
        </w:rPr>
      </w:pPr>
      <w:r w:rsidRPr="008B5BA7">
        <w:rPr>
          <w:rFonts w:ascii="Arial" w:hAnsi="Arial" w:cs="Arial"/>
        </w:rPr>
        <w:t>Pekerjaan</w:t>
      </w:r>
      <w:r w:rsidRPr="008B5BA7">
        <w:rPr>
          <w:rFonts w:ascii="Arial" w:hAnsi="Arial" w:cs="Arial"/>
        </w:rPr>
        <w:tab/>
      </w:r>
      <w:r w:rsidR="004047D5">
        <w:rPr>
          <w:rFonts w:ascii="Arial" w:hAnsi="Arial" w:cs="Arial"/>
        </w:rPr>
        <w:tab/>
      </w:r>
      <w:r w:rsidR="004047D5">
        <w:rPr>
          <w:rFonts w:ascii="Arial" w:hAnsi="Arial" w:cs="Arial"/>
        </w:rPr>
        <w:tab/>
      </w:r>
      <w:r w:rsidR="004047D5">
        <w:rPr>
          <w:rFonts w:ascii="Arial" w:hAnsi="Arial" w:cs="Arial"/>
        </w:rPr>
        <w:tab/>
      </w:r>
      <w:r w:rsidR="004047D5">
        <w:rPr>
          <w:rFonts w:ascii="Arial" w:hAnsi="Arial" w:cs="Arial"/>
        </w:rPr>
        <w:tab/>
      </w:r>
      <w:r w:rsidRPr="008B5BA7">
        <w:rPr>
          <w:rFonts w:ascii="Arial" w:hAnsi="Arial" w:cs="Arial"/>
        </w:rPr>
        <w:t xml:space="preserve">: Konsultan </w:t>
      </w:r>
      <w:r w:rsidR="00BF5DA8">
        <w:rPr>
          <w:rFonts w:ascii="Arial" w:hAnsi="Arial" w:cs="Arial"/>
        </w:rPr>
        <w:t xml:space="preserve">dan Dosen </w:t>
      </w:r>
      <w:r w:rsidRPr="008B5BA7">
        <w:rPr>
          <w:rFonts w:ascii="Arial" w:hAnsi="Arial" w:cs="Arial"/>
        </w:rPr>
        <w:t>Komunikasi</w:t>
      </w:r>
    </w:p>
    <w:p w:rsidR="009059E1" w:rsidRPr="008B5BA7" w:rsidRDefault="009059E1" w:rsidP="004047D5">
      <w:pPr>
        <w:tabs>
          <w:tab w:val="left" w:pos="3600"/>
        </w:tabs>
        <w:ind w:left="3780" w:hanging="3780"/>
        <w:jc w:val="both"/>
        <w:rPr>
          <w:rFonts w:ascii="Arial" w:hAnsi="Arial" w:cs="Arial"/>
        </w:rPr>
      </w:pPr>
      <w:r w:rsidRPr="008B5BA7">
        <w:rPr>
          <w:rFonts w:ascii="Arial" w:hAnsi="Arial" w:cs="Arial"/>
          <w:lang w:val="id-ID"/>
        </w:rPr>
        <w:t>Alamat</w:t>
      </w:r>
      <w:r w:rsidRPr="008B5BA7">
        <w:rPr>
          <w:rFonts w:ascii="Arial" w:hAnsi="Arial" w:cs="Arial"/>
          <w:lang w:val="id-ID"/>
        </w:rPr>
        <w:tab/>
        <w:t xml:space="preserve">: </w:t>
      </w:r>
      <w:r w:rsidRPr="008B5BA7">
        <w:rPr>
          <w:rFonts w:ascii="Arial" w:hAnsi="Arial" w:cs="Arial"/>
        </w:rPr>
        <w:t xml:space="preserve">Jalan Legoso Raya, </w:t>
      </w:r>
      <w:r w:rsidR="00BF5DA8">
        <w:rPr>
          <w:rFonts w:ascii="Arial" w:hAnsi="Arial" w:cs="Arial"/>
        </w:rPr>
        <w:t xml:space="preserve">RT 006 RW 001, Kel. </w:t>
      </w:r>
      <w:r w:rsidRPr="008B5BA7">
        <w:rPr>
          <w:rFonts w:ascii="Arial" w:hAnsi="Arial" w:cs="Arial"/>
        </w:rPr>
        <w:t xml:space="preserve">Pisangan, </w:t>
      </w:r>
      <w:r w:rsidR="00BF5DA8">
        <w:rPr>
          <w:rFonts w:ascii="Arial" w:hAnsi="Arial" w:cs="Arial"/>
        </w:rPr>
        <w:t xml:space="preserve">Kec. </w:t>
      </w:r>
      <w:r w:rsidRPr="008B5BA7">
        <w:rPr>
          <w:rFonts w:ascii="Arial" w:hAnsi="Arial" w:cs="Arial"/>
        </w:rPr>
        <w:t xml:space="preserve">Ciputat Timur, </w:t>
      </w:r>
      <w:r w:rsidR="00BF5DA8">
        <w:rPr>
          <w:rFonts w:ascii="Arial" w:hAnsi="Arial" w:cs="Arial"/>
        </w:rPr>
        <w:t xml:space="preserve">Kota </w:t>
      </w:r>
      <w:r w:rsidRPr="008B5BA7">
        <w:rPr>
          <w:rFonts w:ascii="Arial" w:hAnsi="Arial" w:cs="Arial"/>
        </w:rPr>
        <w:t xml:space="preserve">Tangerang Selatan, </w:t>
      </w:r>
      <w:r w:rsidR="00BF5DA8">
        <w:rPr>
          <w:rFonts w:ascii="Arial" w:hAnsi="Arial" w:cs="Arial"/>
        </w:rPr>
        <w:t xml:space="preserve">Provinsi </w:t>
      </w:r>
      <w:r w:rsidRPr="008B5BA7">
        <w:rPr>
          <w:rFonts w:ascii="Arial" w:hAnsi="Arial" w:cs="Arial"/>
        </w:rPr>
        <w:t xml:space="preserve">Banten. </w:t>
      </w:r>
    </w:p>
    <w:p w:rsidR="009059E1" w:rsidRPr="008B5BA7" w:rsidRDefault="009059E1" w:rsidP="003124B1">
      <w:pPr>
        <w:spacing w:line="360" w:lineRule="auto"/>
        <w:jc w:val="both"/>
        <w:rPr>
          <w:rFonts w:ascii="Arial" w:hAnsi="Arial" w:cs="Arial"/>
        </w:rPr>
      </w:pPr>
    </w:p>
    <w:p w:rsidR="009059E1" w:rsidRPr="008B5BA7" w:rsidRDefault="009059E1" w:rsidP="003124B1">
      <w:pPr>
        <w:pStyle w:val="Title"/>
        <w:tabs>
          <w:tab w:val="clear" w:pos="2835"/>
          <w:tab w:val="left" w:pos="1701"/>
        </w:tabs>
        <w:spacing w:line="360" w:lineRule="auto"/>
        <w:jc w:val="both"/>
        <w:rPr>
          <w:rFonts w:ascii="Arial" w:hAnsi="Arial" w:cs="Arial"/>
          <w:b w:val="0"/>
          <w:sz w:val="24"/>
          <w:szCs w:val="24"/>
          <w:lang w:val="id-ID"/>
        </w:rPr>
      </w:pPr>
      <w:r w:rsidRPr="008B5BA7">
        <w:rPr>
          <w:rFonts w:ascii="Arial" w:hAnsi="Arial" w:cs="Arial"/>
          <w:b w:val="0"/>
          <w:bCs w:val="0"/>
          <w:sz w:val="24"/>
          <w:szCs w:val="24"/>
        </w:rPr>
        <w:t>B</w:t>
      </w:r>
      <w:r w:rsidRPr="008B5BA7">
        <w:rPr>
          <w:rFonts w:ascii="Arial" w:hAnsi="Arial" w:cs="Arial"/>
          <w:b w:val="0"/>
          <w:bCs w:val="0"/>
          <w:sz w:val="24"/>
          <w:szCs w:val="24"/>
          <w:lang w:val="id-ID"/>
        </w:rPr>
        <w:t xml:space="preserve">erdasarkan Surat Kuasa Khusus bertanggal </w:t>
      </w:r>
      <w:r w:rsidR="00185A35">
        <w:rPr>
          <w:rFonts w:ascii="Arial" w:hAnsi="Arial" w:cs="Arial"/>
          <w:b w:val="0"/>
          <w:bCs w:val="0"/>
          <w:sz w:val="24"/>
          <w:szCs w:val="24"/>
        </w:rPr>
        <w:t xml:space="preserve">9 Maret 2015 </w:t>
      </w:r>
      <w:r w:rsidRPr="008B5BA7">
        <w:rPr>
          <w:rFonts w:ascii="Arial" w:hAnsi="Arial" w:cs="Arial"/>
          <w:b w:val="0"/>
          <w:bCs w:val="0"/>
          <w:sz w:val="24"/>
          <w:szCs w:val="24"/>
          <w:lang w:val="id-ID"/>
        </w:rPr>
        <w:t>telah memberikan kuasa kepada</w:t>
      </w:r>
      <w:r w:rsidRPr="008B5BA7">
        <w:rPr>
          <w:rFonts w:ascii="Arial" w:hAnsi="Arial" w:cs="Arial"/>
          <w:b w:val="0"/>
          <w:bCs w:val="0"/>
          <w:sz w:val="24"/>
          <w:szCs w:val="24"/>
        </w:rPr>
        <w:t xml:space="preserve"> </w:t>
      </w:r>
      <w:r w:rsidRPr="008B5BA7">
        <w:rPr>
          <w:rFonts w:ascii="Arial" w:hAnsi="Arial" w:cs="Arial"/>
          <w:sz w:val="24"/>
          <w:szCs w:val="24"/>
          <w:lang w:val="id-ID"/>
        </w:rPr>
        <w:t xml:space="preserve">Yupen Hadi, SH., </w:t>
      </w:r>
      <w:r w:rsidR="00F22788" w:rsidRPr="008B5BA7">
        <w:rPr>
          <w:rFonts w:ascii="Arial" w:hAnsi="Arial" w:cs="Arial"/>
          <w:bCs w:val="0"/>
          <w:sz w:val="24"/>
          <w:szCs w:val="24"/>
        </w:rPr>
        <w:t>Andi Syafrani, SH., MCCL.</w:t>
      </w:r>
      <w:r w:rsidR="00F22788">
        <w:rPr>
          <w:rFonts w:ascii="Arial" w:hAnsi="Arial" w:cs="Arial"/>
          <w:bCs w:val="0"/>
          <w:sz w:val="24"/>
          <w:szCs w:val="24"/>
        </w:rPr>
        <w:t xml:space="preserve">, </w:t>
      </w:r>
      <w:r w:rsidRPr="008B5BA7">
        <w:rPr>
          <w:rFonts w:ascii="Arial" w:hAnsi="Arial" w:cs="Arial"/>
          <w:sz w:val="24"/>
          <w:szCs w:val="24"/>
          <w:lang w:val="id-ID"/>
        </w:rPr>
        <w:t>H. Irfan Zidny, SH., S.Ag., M.Si.,</w:t>
      </w:r>
      <w:r w:rsidRPr="008B5BA7">
        <w:rPr>
          <w:rFonts w:ascii="Arial" w:hAnsi="Arial" w:cs="Arial"/>
          <w:b w:val="0"/>
          <w:sz w:val="24"/>
          <w:szCs w:val="24"/>
          <w:lang w:val="id-ID"/>
        </w:rPr>
        <w:t xml:space="preserve"> </w:t>
      </w:r>
      <w:r w:rsidRPr="008B5BA7">
        <w:rPr>
          <w:rFonts w:ascii="Arial" w:hAnsi="Arial" w:cs="Arial"/>
          <w:sz w:val="24"/>
          <w:szCs w:val="24"/>
          <w:lang w:val="id-ID"/>
        </w:rPr>
        <w:t xml:space="preserve">Rivaldi, SH., </w:t>
      </w:r>
      <w:r w:rsidRPr="008B5BA7">
        <w:rPr>
          <w:rFonts w:ascii="Arial" w:hAnsi="Arial" w:cs="Arial"/>
          <w:b w:val="0"/>
          <w:sz w:val="24"/>
          <w:szCs w:val="24"/>
          <w:lang w:val="id-ID"/>
        </w:rPr>
        <w:t>dan</w:t>
      </w:r>
      <w:r w:rsidRPr="008B5BA7">
        <w:rPr>
          <w:rFonts w:ascii="Arial" w:hAnsi="Arial" w:cs="Arial"/>
          <w:sz w:val="24"/>
          <w:szCs w:val="24"/>
          <w:lang w:val="id-ID"/>
        </w:rPr>
        <w:t xml:space="preserve"> Muhammad Ali Fernandez, SHI., </w:t>
      </w:r>
      <w:r w:rsidRPr="008B5BA7">
        <w:rPr>
          <w:rFonts w:ascii="Arial" w:hAnsi="Arial" w:cs="Arial"/>
          <w:b w:val="0"/>
          <w:bCs w:val="0"/>
          <w:sz w:val="24"/>
          <w:szCs w:val="24"/>
          <w:lang w:val="id-ID"/>
        </w:rPr>
        <w:t xml:space="preserve">para Advokat atau Konsultan Hukum </w:t>
      </w:r>
      <w:r w:rsidRPr="008B5BA7">
        <w:rPr>
          <w:rFonts w:ascii="Arial" w:hAnsi="Arial" w:cs="Arial"/>
          <w:sz w:val="24"/>
          <w:szCs w:val="24"/>
          <w:lang w:val="id-ID"/>
        </w:rPr>
        <w:t xml:space="preserve">ZiA &amp; Partners Law Firm, </w:t>
      </w:r>
      <w:r w:rsidRPr="008B5BA7">
        <w:rPr>
          <w:rFonts w:ascii="Arial" w:hAnsi="Arial" w:cs="Arial"/>
          <w:b w:val="0"/>
          <w:sz w:val="24"/>
          <w:szCs w:val="24"/>
          <w:lang w:val="id-ID"/>
        </w:rPr>
        <w:t>serta mengambil domisili hukum di kantor para Kuasa Hukum tersebut yang beralamat di Darul Marfu Building, 3rd Floor, Jalan H. Zainuddin, No. 43, Radio Dalam, Gandaria Utara, Jakarta Selatan</w:t>
      </w:r>
      <w:r w:rsidRPr="008B5BA7">
        <w:rPr>
          <w:rFonts w:ascii="Arial" w:hAnsi="Arial" w:cs="Arial"/>
          <w:b w:val="0"/>
          <w:sz w:val="24"/>
          <w:szCs w:val="24"/>
        </w:rPr>
        <w:t>;</w:t>
      </w:r>
      <w:r w:rsidRPr="008B5BA7">
        <w:rPr>
          <w:rFonts w:ascii="Arial" w:hAnsi="Arial" w:cs="Arial"/>
          <w:b w:val="0"/>
          <w:sz w:val="24"/>
          <w:szCs w:val="24"/>
          <w:lang w:val="id-ID"/>
        </w:rPr>
        <w:t xml:space="preserve"> </w:t>
      </w:r>
    </w:p>
    <w:p w:rsidR="009059E1" w:rsidRPr="008B5BA7" w:rsidRDefault="009059E1" w:rsidP="003124B1">
      <w:pPr>
        <w:widowControl w:val="0"/>
        <w:autoSpaceDE w:val="0"/>
        <w:autoSpaceDN w:val="0"/>
        <w:adjustRightInd w:val="0"/>
        <w:spacing w:before="240" w:line="360" w:lineRule="auto"/>
        <w:jc w:val="both"/>
        <w:rPr>
          <w:rFonts w:ascii="Arial" w:hAnsi="Arial" w:cs="Arial"/>
          <w:bCs/>
          <w:iCs/>
          <w:lang w:val="id-ID"/>
        </w:rPr>
      </w:pPr>
      <w:r w:rsidRPr="008B5BA7">
        <w:rPr>
          <w:rFonts w:ascii="Arial" w:hAnsi="Arial" w:cs="Arial"/>
          <w:lang w:val="id-ID"/>
        </w:rPr>
        <w:t xml:space="preserve">Bahwa dengan ini Pemohon mengajukan </w:t>
      </w:r>
      <w:r w:rsidRPr="008B5BA7">
        <w:rPr>
          <w:rFonts w:ascii="Arial" w:hAnsi="Arial" w:cs="Arial"/>
          <w:bCs/>
          <w:iCs/>
          <w:lang w:val="id-ID"/>
        </w:rPr>
        <w:t xml:space="preserve">Permohonan </w:t>
      </w:r>
      <w:r w:rsidRPr="008B5BA7">
        <w:rPr>
          <w:rFonts w:ascii="Arial" w:hAnsi="Arial" w:cs="Arial"/>
          <w:bCs/>
          <w:lang w:val="id-ID"/>
        </w:rPr>
        <w:t xml:space="preserve">Pengujian Pasal 7 Huruf </w:t>
      </w:r>
      <w:r w:rsidRPr="008B5BA7">
        <w:rPr>
          <w:rFonts w:ascii="Arial" w:hAnsi="Arial" w:cs="Arial"/>
          <w:bCs/>
        </w:rPr>
        <w:t>s</w:t>
      </w:r>
      <w:r w:rsidRPr="008B5BA7">
        <w:rPr>
          <w:rFonts w:ascii="Arial" w:hAnsi="Arial" w:cs="Arial"/>
          <w:bCs/>
          <w:lang w:val="id-ID"/>
        </w:rPr>
        <w:t xml:space="preserve"> Undang-Undang Nomor </w:t>
      </w:r>
      <w:r w:rsidR="00CB1AEC">
        <w:rPr>
          <w:rFonts w:ascii="Arial" w:hAnsi="Arial" w:cs="Arial"/>
        </w:rPr>
        <w:t>…</w:t>
      </w:r>
      <w:r w:rsidRPr="008B5BA7">
        <w:rPr>
          <w:rFonts w:ascii="Arial" w:hAnsi="Arial" w:cs="Arial"/>
        </w:rPr>
        <w:t xml:space="preserve"> Tahun </w:t>
      </w:r>
      <w:r w:rsidRPr="008B5BA7">
        <w:rPr>
          <w:rFonts w:ascii="Arial" w:hAnsi="Arial" w:cs="Arial"/>
          <w:lang w:val="id-ID"/>
        </w:rPr>
        <w:t>2015</w:t>
      </w:r>
      <w:r w:rsidRPr="008B5BA7">
        <w:rPr>
          <w:rFonts w:ascii="Arial" w:hAnsi="Arial" w:cs="Arial"/>
        </w:rPr>
        <w:t xml:space="preserve"> </w:t>
      </w:r>
      <w:r w:rsidRPr="008B5BA7">
        <w:rPr>
          <w:rFonts w:ascii="Arial" w:hAnsi="Arial" w:cs="Arial"/>
          <w:lang w:val="id-ID"/>
        </w:rPr>
        <w:t>t</w:t>
      </w:r>
      <w:r w:rsidRPr="008B5BA7">
        <w:rPr>
          <w:rFonts w:ascii="Arial" w:hAnsi="Arial" w:cs="Arial"/>
        </w:rPr>
        <w:t xml:space="preserve">entang </w:t>
      </w:r>
      <w:r w:rsidRPr="008B5BA7">
        <w:rPr>
          <w:rFonts w:ascii="Arial" w:hAnsi="Arial" w:cs="Arial"/>
          <w:lang w:val="id-ID"/>
        </w:rPr>
        <w:t xml:space="preserve">“Perubahan Atas UU Nomor 1 </w:t>
      </w:r>
      <w:r w:rsidRPr="008B5BA7">
        <w:rPr>
          <w:rFonts w:ascii="Arial" w:hAnsi="Arial" w:cs="Arial"/>
          <w:lang w:val="id-ID"/>
        </w:rPr>
        <w:lastRenderedPageBreak/>
        <w:t>Tahun 2015 tentang Penetapan Peraturan Pemerintah Pengganti Undang-undang Nomor 1 Tahun 2014 tentang Pemilihan Gubernur, Bupati, Dan Walikota</w:t>
      </w:r>
      <w:r w:rsidRPr="008B5BA7">
        <w:rPr>
          <w:rFonts w:ascii="Arial" w:hAnsi="Arial" w:cs="Arial"/>
          <w:b/>
          <w:lang w:val="id-ID"/>
        </w:rPr>
        <w:t xml:space="preserve"> </w:t>
      </w:r>
      <w:r w:rsidRPr="008B5BA7">
        <w:rPr>
          <w:rFonts w:ascii="Arial" w:hAnsi="Arial" w:cs="Arial"/>
          <w:lang w:val="id-ID"/>
        </w:rPr>
        <w:t>Menjadi Undang-undang”</w:t>
      </w:r>
      <w:r w:rsidRPr="008B5BA7">
        <w:rPr>
          <w:rFonts w:ascii="Arial" w:hAnsi="Arial" w:cs="Arial"/>
          <w:b/>
          <w:lang w:val="id-ID"/>
        </w:rPr>
        <w:t xml:space="preserve"> (Selanjutnya disebut U</w:t>
      </w:r>
      <w:r w:rsidR="00B814E7">
        <w:rPr>
          <w:rFonts w:ascii="Arial" w:hAnsi="Arial" w:cs="Arial"/>
          <w:b/>
        </w:rPr>
        <w:t xml:space="preserve">U </w:t>
      </w:r>
      <w:r w:rsidRPr="008B5BA7">
        <w:rPr>
          <w:rFonts w:ascii="Arial" w:hAnsi="Arial" w:cs="Arial"/>
          <w:b/>
          <w:lang w:val="id-ID"/>
        </w:rPr>
        <w:t xml:space="preserve">Nomor </w:t>
      </w:r>
      <w:r w:rsidR="00CB1AEC">
        <w:rPr>
          <w:rFonts w:ascii="Arial" w:hAnsi="Arial" w:cs="Arial"/>
          <w:b/>
        </w:rPr>
        <w:t>…</w:t>
      </w:r>
      <w:r w:rsidRPr="008B5BA7">
        <w:rPr>
          <w:rFonts w:ascii="Arial" w:hAnsi="Arial" w:cs="Arial"/>
          <w:b/>
          <w:lang w:val="id-ID"/>
        </w:rPr>
        <w:t xml:space="preserve"> Tahun 2015) </w:t>
      </w:r>
      <w:r w:rsidRPr="008B5BA7">
        <w:rPr>
          <w:rFonts w:ascii="Arial" w:hAnsi="Arial" w:cs="Arial"/>
          <w:bCs/>
          <w:iCs/>
          <w:lang w:val="id-ID"/>
        </w:rPr>
        <w:t>terhadap U</w:t>
      </w:r>
      <w:r w:rsidR="00B814E7">
        <w:rPr>
          <w:rFonts w:ascii="Arial" w:hAnsi="Arial" w:cs="Arial"/>
          <w:bCs/>
          <w:iCs/>
        </w:rPr>
        <w:t>ndang-</w:t>
      </w:r>
      <w:r w:rsidRPr="008B5BA7">
        <w:rPr>
          <w:rFonts w:ascii="Arial" w:hAnsi="Arial" w:cs="Arial"/>
          <w:bCs/>
          <w:iCs/>
          <w:lang w:val="id-ID"/>
        </w:rPr>
        <w:t>U</w:t>
      </w:r>
      <w:r w:rsidR="00B814E7">
        <w:rPr>
          <w:rFonts w:ascii="Arial" w:hAnsi="Arial" w:cs="Arial"/>
          <w:bCs/>
          <w:iCs/>
        </w:rPr>
        <w:t xml:space="preserve">ndang </w:t>
      </w:r>
      <w:r w:rsidRPr="008B5BA7">
        <w:rPr>
          <w:rFonts w:ascii="Arial" w:hAnsi="Arial" w:cs="Arial"/>
          <w:bCs/>
          <w:iCs/>
          <w:lang w:val="id-ID"/>
        </w:rPr>
        <w:t>D</w:t>
      </w:r>
      <w:r w:rsidR="00B814E7">
        <w:rPr>
          <w:rFonts w:ascii="Arial" w:hAnsi="Arial" w:cs="Arial"/>
          <w:bCs/>
          <w:iCs/>
        </w:rPr>
        <w:t>asar Negara Republik Indonesia</w:t>
      </w:r>
      <w:r w:rsidRPr="008B5BA7">
        <w:rPr>
          <w:rFonts w:ascii="Arial" w:hAnsi="Arial" w:cs="Arial"/>
          <w:bCs/>
          <w:iCs/>
          <w:lang w:val="id-ID"/>
        </w:rPr>
        <w:t xml:space="preserve"> </w:t>
      </w:r>
      <w:r w:rsidR="00B814E7">
        <w:rPr>
          <w:rFonts w:ascii="Arial" w:hAnsi="Arial" w:cs="Arial"/>
          <w:bCs/>
          <w:iCs/>
        </w:rPr>
        <w:t xml:space="preserve">Tahun </w:t>
      </w:r>
      <w:r w:rsidRPr="008B5BA7">
        <w:rPr>
          <w:rFonts w:ascii="Arial" w:hAnsi="Arial" w:cs="Arial"/>
          <w:bCs/>
          <w:iCs/>
          <w:lang w:val="id-ID"/>
        </w:rPr>
        <w:t xml:space="preserve">1945 </w:t>
      </w:r>
      <w:r w:rsidR="00B814E7">
        <w:rPr>
          <w:rFonts w:ascii="Arial" w:hAnsi="Arial" w:cs="Arial"/>
          <w:bCs/>
          <w:iCs/>
        </w:rPr>
        <w:t xml:space="preserve">(selanjutnya disebut UUD 1945) </w:t>
      </w:r>
      <w:r w:rsidRPr="008B5BA7">
        <w:rPr>
          <w:rFonts w:ascii="Arial" w:hAnsi="Arial" w:cs="Arial"/>
          <w:bCs/>
          <w:iCs/>
          <w:lang w:val="id-ID"/>
        </w:rPr>
        <w:t>ke Mahkamah Konstitusi Republik Indonesia</w:t>
      </w:r>
      <w:r w:rsidRPr="008B5BA7">
        <w:rPr>
          <w:rFonts w:ascii="Arial" w:hAnsi="Arial" w:cs="Arial"/>
          <w:bCs/>
          <w:iCs/>
        </w:rPr>
        <w:t>;</w:t>
      </w:r>
      <w:r w:rsidRPr="008B5BA7">
        <w:rPr>
          <w:rFonts w:ascii="Arial" w:hAnsi="Arial" w:cs="Arial"/>
          <w:bCs/>
          <w:iCs/>
          <w:lang w:val="id-ID"/>
        </w:rPr>
        <w:t xml:space="preserve"> </w:t>
      </w:r>
    </w:p>
    <w:p w:rsidR="009059E1" w:rsidRPr="008B5BA7" w:rsidRDefault="009059E1" w:rsidP="003124B1">
      <w:pPr>
        <w:widowControl w:val="0"/>
        <w:autoSpaceDE w:val="0"/>
        <w:autoSpaceDN w:val="0"/>
        <w:adjustRightInd w:val="0"/>
        <w:spacing w:before="240" w:line="360" w:lineRule="auto"/>
        <w:jc w:val="both"/>
        <w:rPr>
          <w:rFonts w:ascii="Arial" w:hAnsi="Arial" w:cs="Arial"/>
          <w:bCs/>
          <w:iCs/>
          <w:lang w:val="id-ID"/>
        </w:rPr>
      </w:pPr>
      <w:r w:rsidRPr="008B5BA7">
        <w:rPr>
          <w:rFonts w:ascii="Arial" w:hAnsi="Arial" w:cs="Arial"/>
          <w:bCs/>
          <w:iCs/>
          <w:lang w:val="id-ID"/>
        </w:rPr>
        <w:t xml:space="preserve">Adapun Permohonan ini selengkapnya adalah sebagai berikut: </w:t>
      </w:r>
    </w:p>
    <w:p w:rsidR="009059E1" w:rsidRPr="008B5BA7" w:rsidRDefault="009059E1" w:rsidP="003124B1">
      <w:pPr>
        <w:pStyle w:val="ListParagraph"/>
        <w:widowControl w:val="0"/>
        <w:numPr>
          <w:ilvl w:val="0"/>
          <w:numId w:val="1"/>
        </w:numPr>
        <w:autoSpaceDE w:val="0"/>
        <w:autoSpaceDN w:val="0"/>
        <w:adjustRightInd w:val="0"/>
        <w:spacing w:before="240" w:line="360" w:lineRule="auto"/>
        <w:ind w:left="284" w:hanging="284"/>
        <w:jc w:val="both"/>
        <w:rPr>
          <w:rFonts w:ascii="Arial" w:hAnsi="Arial" w:cs="Arial"/>
          <w:bCs/>
          <w:iCs/>
          <w:u w:val="single"/>
          <w:lang w:val="id-ID"/>
        </w:rPr>
      </w:pPr>
      <w:r w:rsidRPr="008B5BA7">
        <w:rPr>
          <w:rFonts w:ascii="Arial" w:eastAsiaTheme="minorHAnsi" w:hAnsi="Arial" w:cs="Arial"/>
          <w:b/>
          <w:bCs/>
          <w:u w:val="single"/>
          <w:lang w:val="id-ID"/>
        </w:rPr>
        <w:t>KEWENANGAN MAHKAMAH</w:t>
      </w:r>
    </w:p>
    <w:p w:rsidR="009059E1" w:rsidRPr="008B5BA7" w:rsidRDefault="009059E1" w:rsidP="003124B1">
      <w:pPr>
        <w:pStyle w:val="ListParagraph"/>
        <w:numPr>
          <w:ilvl w:val="0"/>
          <w:numId w:val="2"/>
        </w:numPr>
        <w:autoSpaceDE w:val="0"/>
        <w:autoSpaceDN w:val="0"/>
        <w:adjustRightInd w:val="0"/>
        <w:spacing w:line="360" w:lineRule="auto"/>
        <w:ind w:left="851" w:hanging="284"/>
        <w:jc w:val="both"/>
        <w:rPr>
          <w:rFonts w:ascii="Arial" w:hAnsi="Arial" w:cs="Arial"/>
        </w:rPr>
      </w:pPr>
      <w:r w:rsidRPr="008B5BA7">
        <w:rPr>
          <w:rFonts w:ascii="Arial" w:eastAsiaTheme="minorHAnsi" w:hAnsi="Arial" w:cs="Arial"/>
          <w:lang w:val="id-ID"/>
        </w:rPr>
        <w:t>Bahwa berdasarkan Pasal 24C ayat (1) UUD 1945, Pasal 10 ayat (1) huruf a Undang-Undang Nomor 24 Tahun 2003 tentang Mahkamah Konstitusi sebagaimana telah diubah dengan Undang-Undang Nomor 8 Tahun 2011 tentang Perubahan Atas Undang-Undang Nomor 24 Tahun 2003 tentang Mahkamah Konstitusi (Lembaran Negara Republik Indonesia Tahun 2011 Nomor 70, Tambahan Lembaran Negara Republik Indonesia Nomor 5226, selanjutnya disebut UU MK), Pasal 29 ayat (1) huruf a Undang-Undang Nomor 48 Tahun 2009 tentang Kekuasaan Kehakiman (Lembaran Negara Republik Indonesia Tahun 2009 Nomor 157, Tambahan Lembaran Negara Republik Indonesia Nomor 5076), salah satu kewenangan Mahkamah adalah mengadili pada tingkat pertama dan terakhir yang putusannya bersifat final untuk menguji Undang-Undang terhadap UUD 1945;</w:t>
      </w:r>
    </w:p>
    <w:p w:rsidR="009059E1" w:rsidRPr="008B5BA7" w:rsidRDefault="009059E1" w:rsidP="003124B1">
      <w:pPr>
        <w:pStyle w:val="ListParagraph"/>
        <w:numPr>
          <w:ilvl w:val="0"/>
          <w:numId w:val="2"/>
        </w:numPr>
        <w:autoSpaceDE w:val="0"/>
        <w:autoSpaceDN w:val="0"/>
        <w:adjustRightInd w:val="0"/>
        <w:spacing w:line="360" w:lineRule="auto"/>
        <w:ind w:left="851" w:hanging="284"/>
        <w:jc w:val="both"/>
        <w:rPr>
          <w:rFonts w:ascii="Arial" w:eastAsiaTheme="minorHAnsi" w:hAnsi="Arial" w:cs="Arial"/>
          <w:lang w:val="id-ID"/>
        </w:rPr>
      </w:pPr>
      <w:r w:rsidRPr="008B5BA7">
        <w:rPr>
          <w:rFonts w:ascii="Arial" w:eastAsiaTheme="minorHAnsi" w:hAnsi="Arial" w:cs="Arial"/>
          <w:lang w:val="id-ID"/>
        </w:rPr>
        <w:t>Bahwa Pasal 24 ayat (2) Undang-Undang Dasar 1945 (selanjutnya disebut UUD 1945) menyatakan, “Kekuasaan kehakiman dilakukan oleh sebuah Mahkamah Agung dan Badan Peradilan yang di bawah</w:t>
      </w:r>
      <w:r w:rsidR="00EE4399">
        <w:rPr>
          <w:rFonts w:ascii="Arial" w:eastAsiaTheme="minorHAnsi" w:hAnsi="Arial" w:cs="Arial"/>
          <w:lang w:val="id-ID"/>
        </w:rPr>
        <w:t xml:space="preserve">nya dalam lingkungan Peradilan </w:t>
      </w:r>
      <w:r w:rsidR="00EE4399" w:rsidRPr="00EE4399">
        <w:rPr>
          <w:rFonts w:ascii="Arial" w:eastAsiaTheme="minorHAnsi" w:hAnsi="Arial" w:cs="Arial"/>
        </w:rPr>
        <w:t>U</w:t>
      </w:r>
      <w:r w:rsidRPr="008B5BA7">
        <w:rPr>
          <w:rFonts w:ascii="Arial" w:eastAsiaTheme="minorHAnsi" w:hAnsi="Arial" w:cs="Arial"/>
          <w:lang w:val="id-ID"/>
        </w:rPr>
        <w:t xml:space="preserve">mum, lingkungan Peradilan </w:t>
      </w:r>
      <w:r w:rsidR="00EE4399">
        <w:rPr>
          <w:rFonts w:ascii="Arial" w:eastAsiaTheme="minorHAnsi" w:hAnsi="Arial" w:cs="Arial"/>
        </w:rPr>
        <w:t>A</w:t>
      </w:r>
      <w:r w:rsidRPr="008B5BA7">
        <w:rPr>
          <w:rFonts w:ascii="Arial" w:eastAsiaTheme="minorHAnsi" w:hAnsi="Arial" w:cs="Arial"/>
          <w:lang w:val="id-ID"/>
        </w:rPr>
        <w:t xml:space="preserve">gama, lingkungan Peradilan </w:t>
      </w:r>
      <w:r w:rsidR="00EE4399">
        <w:rPr>
          <w:rFonts w:ascii="Arial" w:eastAsiaTheme="minorHAnsi" w:hAnsi="Arial" w:cs="Arial"/>
        </w:rPr>
        <w:t>M</w:t>
      </w:r>
      <w:r w:rsidRPr="008B5BA7">
        <w:rPr>
          <w:rFonts w:ascii="Arial" w:eastAsiaTheme="minorHAnsi" w:hAnsi="Arial" w:cs="Arial"/>
          <w:lang w:val="id-ID"/>
        </w:rPr>
        <w:t>iliter, lingkungan Peradilan Tata Usaha Negara, dan oleh sebuah Mahkamah Konstitusi”.</w:t>
      </w:r>
    </w:p>
    <w:p w:rsidR="009059E1" w:rsidRPr="008B5BA7" w:rsidRDefault="009059E1" w:rsidP="003124B1">
      <w:pPr>
        <w:pStyle w:val="ListParagraph"/>
        <w:numPr>
          <w:ilvl w:val="0"/>
          <w:numId w:val="2"/>
        </w:numPr>
        <w:spacing w:line="360" w:lineRule="auto"/>
        <w:ind w:left="851" w:hanging="284"/>
        <w:jc w:val="both"/>
        <w:rPr>
          <w:rFonts w:ascii="Arial" w:hAnsi="Arial" w:cs="Arial"/>
          <w:lang w:val="id-ID"/>
        </w:rPr>
      </w:pPr>
      <w:r w:rsidRPr="008B5BA7">
        <w:rPr>
          <w:rFonts w:ascii="Arial" w:hAnsi="Arial" w:cs="Arial"/>
          <w:lang w:val="id-ID"/>
        </w:rPr>
        <w:t xml:space="preserve">Bahwa objek Permohonan ini adalah Pasal 7 Huruf </w:t>
      </w:r>
      <w:r w:rsidRPr="008B5BA7">
        <w:rPr>
          <w:rFonts w:ascii="Arial" w:hAnsi="Arial" w:cs="Arial"/>
        </w:rPr>
        <w:t>s</w:t>
      </w:r>
      <w:r w:rsidRPr="008B5BA7">
        <w:rPr>
          <w:rFonts w:ascii="Arial" w:hAnsi="Arial" w:cs="Arial"/>
          <w:lang w:val="id-ID"/>
        </w:rPr>
        <w:t xml:space="preserve"> Undang-undang Nomor </w:t>
      </w:r>
      <w:r w:rsidR="00CB1AEC">
        <w:rPr>
          <w:rFonts w:ascii="Arial" w:hAnsi="Arial" w:cs="Arial"/>
        </w:rPr>
        <w:t>…</w:t>
      </w:r>
      <w:r w:rsidRPr="008B5BA7">
        <w:rPr>
          <w:rFonts w:ascii="Arial" w:hAnsi="Arial" w:cs="Arial"/>
          <w:lang w:val="id-ID"/>
        </w:rPr>
        <w:t xml:space="preserve"> Tahun 2015 yang selengkapnya berbunyi: </w:t>
      </w:r>
    </w:p>
    <w:p w:rsidR="009059E1" w:rsidRPr="008B5BA7" w:rsidRDefault="009059E1" w:rsidP="003124B1">
      <w:pPr>
        <w:autoSpaceDE w:val="0"/>
        <w:autoSpaceDN w:val="0"/>
        <w:adjustRightInd w:val="0"/>
        <w:ind w:left="851"/>
        <w:jc w:val="both"/>
        <w:rPr>
          <w:rFonts w:ascii="Arial" w:eastAsiaTheme="minorHAnsi" w:hAnsi="Arial" w:cs="Arial"/>
          <w:i/>
          <w:lang w:val="id-ID"/>
        </w:rPr>
      </w:pPr>
      <w:r w:rsidRPr="008B5BA7">
        <w:rPr>
          <w:rFonts w:ascii="Arial" w:eastAsiaTheme="minorHAnsi" w:hAnsi="Arial" w:cs="Arial"/>
          <w:i/>
          <w:lang w:val="id-ID"/>
        </w:rPr>
        <w:lastRenderedPageBreak/>
        <w:t xml:space="preserve">“Warga negara Indonesia yang dapat menjadi Calon Gubernur dan Calon Wakil Gubernur, Calon Bupati dan Calon Wakil Bupati, serta Calon Walikota dan Wakil Walikota adalah yang memenuhi persyaratan sebagai berikut:  </w:t>
      </w:r>
    </w:p>
    <w:p w:rsidR="009059E1" w:rsidRPr="008B5BA7" w:rsidRDefault="009059E1" w:rsidP="003124B1">
      <w:pPr>
        <w:pStyle w:val="ListParagraph"/>
        <w:numPr>
          <w:ilvl w:val="0"/>
          <w:numId w:val="4"/>
        </w:numPr>
        <w:autoSpaceDE w:val="0"/>
        <w:autoSpaceDN w:val="0"/>
        <w:adjustRightInd w:val="0"/>
        <w:jc w:val="both"/>
        <w:rPr>
          <w:rFonts w:ascii="Arial" w:eastAsiaTheme="minorHAnsi" w:hAnsi="Arial" w:cs="Arial"/>
          <w:i/>
          <w:lang w:val="id-ID"/>
        </w:rPr>
      </w:pPr>
      <w:r w:rsidRPr="008B5BA7">
        <w:rPr>
          <w:rFonts w:ascii="Arial" w:eastAsiaTheme="minorHAnsi" w:hAnsi="Arial" w:cs="Arial"/>
          <w:i/>
          <w:lang w:val="id-ID"/>
        </w:rPr>
        <w:t>....</w:t>
      </w:r>
    </w:p>
    <w:p w:rsidR="009059E1" w:rsidRPr="008B5BA7" w:rsidRDefault="009059E1" w:rsidP="003124B1">
      <w:pPr>
        <w:pStyle w:val="ListParagraph"/>
        <w:numPr>
          <w:ilvl w:val="0"/>
          <w:numId w:val="4"/>
        </w:numPr>
        <w:autoSpaceDE w:val="0"/>
        <w:autoSpaceDN w:val="0"/>
        <w:adjustRightInd w:val="0"/>
        <w:jc w:val="both"/>
        <w:rPr>
          <w:rFonts w:ascii="Arial" w:eastAsiaTheme="minorHAnsi" w:hAnsi="Arial" w:cs="Arial"/>
          <w:i/>
          <w:lang w:val="id-ID"/>
        </w:rPr>
      </w:pPr>
      <w:r w:rsidRPr="008B5BA7">
        <w:rPr>
          <w:rFonts w:ascii="Arial" w:eastAsiaTheme="minorHAnsi" w:hAnsi="Arial" w:cs="Arial"/>
          <w:i/>
          <w:lang w:val="id-ID"/>
        </w:rPr>
        <w:t>....</w:t>
      </w:r>
    </w:p>
    <w:p w:rsidR="009059E1" w:rsidRPr="008B5BA7" w:rsidRDefault="009059E1" w:rsidP="003124B1">
      <w:pPr>
        <w:pStyle w:val="ListParagraph"/>
        <w:numPr>
          <w:ilvl w:val="0"/>
          <w:numId w:val="4"/>
        </w:numPr>
        <w:autoSpaceDE w:val="0"/>
        <w:autoSpaceDN w:val="0"/>
        <w:adjustRightInd w:val="0"/>
        <w:jc w:val="both"/>
        <w:rPr>
          <w:rFonts w:ascii="Arial" w:eastAsiaTheme="minorHAnsi" w:hAnsi="Arial" w:cs="Arial"/>
          <w:i/>
          <w:lang w:val="id-ID"/>
        </w:rPr>
      </w:pPr>
      <w:r w:rsidRPr="008B5BA7">
        <w:rPr>
          <w:rFonts w:ascii="Arial" w:eastAsiaTheme="minorHAnsi" w:hAnsi="Arial" w:cs="Arial"/>
          <w:i/>
          <w:lang w:val="id-ID"/>
        </w:rPr>
        <w:t>....</w:t>
      </w:r>
    </w:p>
    <w:p w:rsidR="009059E1" w:rsidRPr="008B5BA7" w:rsidRDefault="009059E1" w:rsidP="003124B1">
      <w:pPr>
        <w:autoSpaceDE w:val="0"/>
        <w:autoSpaceDN w:val="0"/>
        <w:adjustRightInd w:val="0"/>
        <w:ind w:left="851"/>
        <w:jc w:val="both"/>
        <w:rPr>
          <w:rFonts w:ascii="Arial" w:eastAsiaTheme="minorHAnsi" w:hAnsi="Arial" w:cs="Arial"/>
          <w:i/>
          <w:lang w:val="id-ID"/>
        </w:rPr>
      </w:pPr>
      <w:r w:rsidRPr="008B5BA7">
        <w:rPr>
          <w:rFonts w:ascii="Arial" w:eastAsiaTheme="minorHAnsi" w:hAnsi="Arial" w:cs="Arial"/>
          <w:i/>
        </w:rPr>
        <w:t>s</w:t>
      </w:r>
      <w:r w:rsidRPr="008B5BA7">
        <w:rPr>
          <w:rFonts w:ascii="Arial" w:eastAsiaTheme="minorHAnsi" w:hAnsi="Arial" w:cs="Arial"/>
          <w:i/>
          <w:lang w:val="id-ID"/>
        </w:rPr>
        <w:t xml:space="preserve">) </w:t>
      </w:r>
      <w:r w:rsidRPr="008B5BA7">
        <w:rPr>
          <w:rFonts w:ascii="Arial" w:hAnsi="Arial" w:cs="Arial"/>
          <w:i/>
          <w:lang w:val="id-ID"/>
        </w:rPr>
        <w:t>memberitahukan pencalonannya sebagai Guber</w:t>
      </w:r>
      <w:r w:rsidR="00A44F7B" w:rsidRPr="008B5BA7">
        <w:rPr>
          <w:rFonts w:ascii="Arial" w:hAnsi="Arial" w:cs="Arial"/>
          <w:i/>
        </w:rPr>
        <w:t>n</w:t>
      </w:r>
      <w:r w:rsidRPr="008B5BA7">
        <w:rPr>
          <w:rFonts w:ascii="Arial" w:hAnsi="Arial" w:cs="Arial"/>
          <w:i/>
          <w:lang w:val="id-ID"/>
        </w:rPr>
        <w:t>ur, Wakil Gubernur Bupati, Wakil Bupati, Walikota, dan Wakil Wa</w:t>
      </w:r>
      <w:r w:rsidRPr="008B5BA7">
        <w:rPr>
          <w:rFonts w:ascii="Arial" w:hAnsi="Arial" w:cs="Arial"/>
          <w:i/>
        </w:rPr>
        <w:t>l</w:t>
      </w:r>
      <w:r w:rsidRPr="008B5BA7">
        <w:rPr>
          <w:rFonts w:ascii="Arial" w:hAnsi="Arial" w:cs="Arial"/>
          <w:i/>
          <w:lang w:val="id-ID"/>
        </w:rPr>
        <w:t>ikota kepada Pimpinan Dewan Perwakilan Rakyat bagi anggota Dewan Perwakilan Rakyat, kepada Pimpinan Dewan Perwakilan Daerah bagi anggota Dewan Perwakilan Daerah, atau kepada Pimpinan DPRD bagi anggota DPRD”.</w:t>
      </w:r>
    </w:p>
    <w:p w:rsidR="009059E1" w:rsidRPr="008B5BA7" w:rsidRDefault="009059E1" w:rsidP="003124B1">
      <w:pPr>
        <w:autoSpaceDE w:val="0"/>
        <w:autoSpaceDN w:val="0"/>
        <w:adjustRightInd w:val="0"/>
        <w:spacing w:line="360" w:lineRule="auto"/>
        <w:ind w:left="851"/>
        <w:jc w:val="both"/>
        <w:rPr>
          <w:rFonts w:ascii="Arial" w:eastAsiaTheme="minorHAnsi" w:hAnsi="Arial" w:cs="Arial"/>
          <w:highlight w:val="yellow"/>
          <w:lang w:val="id-ID"/>
        </w:rPr>
      </w:pPr>
    </w:p>
    <w:p w:rsidR="009059E1" w:rsidRPr="008B5BA7" w:rsidRDefault="009059E1" w:rsidP="003124B1">
      <w:pPr>
        <w:pStyle w:val="ListParagraph"/>
        <w:numPr>
          <w:ilvl w:val="0"/>
          <w:numId w:val="2"/>
        </w:numPr>
        <w:autoSpaceDE w:val="0"/>
        <w:autoSpaceDN w:val="0"/>
        <w:adjustRightInd w:val="0"/>
        <w:spacing w:line="360" w:lineRule="auto"/>
        <w:ind w:left="851" w:hanging="284"/>
        <w:jc w:val="both"/>
        <w:rPr>
          <w:rFonts w:ascii="Arial" w:eastAsiaTheme="minorHAnsi" w:hAnsi="Arial" w:cs="Arial"/>
          <w:lang w:val="id-ID"/>
        </w:rPr>
      </w:pPr>
      <w:r w:rsidRPr="008B5BA7">
        <w:rPr>
          <w:rFonts w:ascii="Arial" w:eastAsiaTheme="minorHAnsi" w:hAnsi="Arial" w:cs="Arial"/>
          <w:lang w:val="id-ID"/>
        </w:rPr>
        <w:t>Bahwa dengan demikian permohonan Pemohon termasuk ke dalam salah satu kewenangan mengadili Mahkamah Konstitusi yaitu tentang menguji materil Undang-Undang terhadap UUD 1945</w:t>
      </w:r>
      <w:r w:rsidR="005502DA">
        <w:rPr>
          <w:rFonts w:ascii="Arial" w:eastAsiaTheme="minorHAnsi" w:hAnsi="Arial" w:cs="Arial"/>
        </w:rPr>
        <w:t>;</w:t>
      </w:r>
    </w:p>
    <w:p w:rsidR="009059E1" w:rsidRPr="008B5BA7" w:rsidRDefault="009059E1" w:rsidP="003124B1">
      <w:pPr>
        <w:pStyle w:val="ListParagraph"/>
        <w:autoSpaceDE w:val="0"/>
        <w:autoSpaceDN w:val="0"/>
        <w:adjustRightInd w:val="0"/>
        <w:spacing w:line="360" w:lineRule="auto"/>
        <w:ind w:left="1440"/>
        <w:jc w:val="both"/>
        <w:rPr>
          <w:rFonts w:ascii="Arial" w:eastAsiaTheme="minorHAnsi" w:hAnsi="Arial" w:cs="Arial"/>
          <w:lang w:val="id-ID"/>
        </w:rPr>
      </w:pPr>
    </w:p>
    <w:p w:rsidR="009059E1" w:rsidRPr="008B5BA7" w:rsidRDefault="009059E1" w:rsidP="003124B1">
      <w:pPr>
        <w:pStyle w:val="ListParagraph"/>
        <w:numPr>
          <w:ilvl w:val="0"/>
          <w:numId w:val="1"/>
        </w:numPr>
        <w:autoSpaceDE w:val="0"/>
        <w:autoSpaceDN w:val="0"/>
        <w:adjustRightInd w:val="0"/>
        <w:spacing w:line="360" w:lineRule="auto"/>
        <w:ind w:left="284" w:hanging="284"/>
        <w:rPr>
          <w:rFonts w:ascii="Arial" w:eastAsiaTheme="minorHAnsi" w:hAnsi="Arial" w:cs="Arial"/>
          <w:b/>
          <w:bCs/>
          <w:u w:val="single"/>
          <w:lang w:val="id-ID"/>
        </w:rPr>
      </w:pPr>
      <w:r w:rsidRPr="008B5BA7">
        <w:rPr>
          <w:rFonts w:ascii="Arial" w:eastAsiaTheme="minorHAnsi" w:hAnsi="Arial" w:cs="Arial"/>
          <w:b/>
          <w:bCs/>
          <w:u w:val="single"/>
          <w:lang w:val="id-ID"/>
        </w:rPr>
        <w:t>KEDUDUKAN HUKUM (</w:t>
      </w:r>
      <w:r w:rsidRPr="008B5BA7">
        <w:rPr>
          <w:rFonts w:ascii="Arial" w:eastAsiaTheme="minorHAnsi" w:hAnsi="Arial" w:cs="Arial"/>
          <w:b/>
          <w:bCs/>
          <w:i/>
          <w:iCs/>
          <w:u w:val="single"/>
          <w:lang w:val="id-ID"/>
        </w:rPr>
        <w:t>LEGAL STANDING</w:t>
      </w:r>
      <w:r w:rsidRPr="008B5BA7">
        <w:rPr>
          <w:rFonts w:ascii="Arial" w:eastAsiaTheme="minorHAnsi" w:hAnsi="Arial" w:cs="Arial"/>
          <w:b/>
          <w:bCs/>
          <w:u w:val="single"/>
          <w:lang w:val="id-ID"/>
        </w:rPr>
        <w:t>) PEMOHON</w:t>
      </w:r>
    </w:p>
    <w:p w:rsidR="009059E1" w:rsidRPr="008B5BA7" w:rsidRDefault="009059E1" w:rsidP="003124B1">
      <w:pPr>
        <w:pStyle w:val="ListParagraph"/>
        <w:numPr>
          <w:ilvl w:val="0"/>
          <w:numId w:val="3"/>
        </w:numPr>
        <w:autoSpaceDE w:val="0"/>
        <w:autoSpaceDN w:val="0"/>
        <w:adjustRightInd w:val="0"/>
        <w:spacing w:line="360" w:lineRule="auto"/>
        <w:ind w:left="851" w:hanging="284"/>
        <w:jc w:val="both"/>
        <w:rPr>
          <w:rFonts w:ascii="Arial" w:eastAsiaTheme="minorHAnsi" w:hAnsi="Arial" w:cs="Arial"/>
          <w:lang w:val="id-ID"/>
        </w:rPr>
      </w:pPr>
      <w:r w:rsidRPr="008B5BA7">
        <w:rPr>
          <w:rFonts w:ascii="Arial" w:eastAsiaTheme="minorHAnsi" w:hAnsi="Arial" w:cs="Arial"/>
          <w:lang w:val="id-ID"/>
        </w:rPr>
        <w:t>Bahwa Pasal 51 ayat (1) UU 24/2003 beserta penjelasannya menyatakan:</w:t>
      </w:r>
    </w:p>
    <w:p w:rsidR="009059E1" w:rsidRPr="008B5BA7" w:rsidRDefault="009059E1" w:rsidP="003124B1">
      <w:pPr>
        <w:autoSpaceDE w:val="0"/>
        <w:autoSpaceDN w:val="0"/>
        <w:adjustRightInd w:val="0"/>
        <w:ind w:left="851"/>
        <w:jc w:val="both"/>
        <w:rPr>
          <w:rFonts w:ascii="Arial" w:eastAsiaTheme="minorHAnsi" w:hAnsi="Arial" w:cs="Arial"/>
          <w:i/>
          <w:iCs/>
          <w:lang w:val="id-ID"/>
        </w:rPr>
      </w:pPr>
      <w:r w:rsidRPr="008B5BA7">
        <w:rPr>
          <w:rFonts w:ascii="Arial" w:eastAsiaTheme="minorHAnsi" w:hAnsi="Arial" w:cs="Arial"/>
          <w:i/>
          <w:iCs/>
          <w:lang w:val="id-ID"/>
        </w:rPr>
        <w:t>“Pemohon adalah pihak yang menganggap hak dan/atau kewenangan  konstitusionalnya dirugikan oleh berlakunya Undang-Undang, yaitu:</w:t>
      </w:r>
    </w:p>
    <w:p w:rsidR="00185A35" w:rsidRDefault="009059E1" w:rsidP="003124B1">
      <w:pPr>
        <w:autoSpaceDE w:val="0"/>
        <w:autoSpaceDN w:val="0"/>
        <w:adjustRightInd w:val="0"/>
        <w:ind w:left="851"/>
        <w:jc w:val="both"/>
        <w:rPr>
          <w:rFonts w:ascii="Arial" w:eastAsiaTheme="minorHAnsi" w:hAnsi="Arial" w:cs="Arial"/>
          <w:i/>
          <w:iCs/>
        </w:rPr>
      </w:pPr>
      <w:r w:rsidRPr="008B5BA7">
        <w:rPr>
          <w:rFonts w:ascii="Arial" w:eastAsiaTheme="minorHAnsi" w:hAnsi="Arial" w:cs="Arial"/>
          <w:i/>
          <w:iCs/>
          <w:lang w:val="id-ID"/>
        </w:rPr>
        <w:t xml:space="preserve">a. perorangan warga negara Indonesia; </w:t>
      </w:r>
    </w:p>
    <w:p w:rsidR="00185A35" w:rsidRDefault="009059E1" w:rsidP="003124B1">
      <w:pPr>
        <w:autoSpaceDE w:val="0"/>
        <w:autoSpaceDN w:val="0"/>
        <w:adjustRightInd w:val="0"/>
        <w:ind w:left="851"/>
        <w:jc w:val="both"/>
        <w:rPr>
          <w:rFonts w:ascii="Arial" w:eastAsiaTheme="minorHAnsi" w:hAnsi="Arial" w:cs="Arial"/>
          <w:i/>
          <w:iCs/>
        </w:rPr>
      </w:pPr>
      <w:r w:rsidRPr="008B5BA7">
        <w:rPr>
          <w:rFonts w:ascii="Arial" w:eastAsiaTheme="minorHAnsi" w:hAnsi="Arial" w:cs="Arial"/>
          <w:i/>
          <w:iCs/>
          <w:lang w:val="id-ID"/>
        </w:rPr>
        <w:t xml:space="preserve">b. kesatuan masyarakat hukum adat sepanjang masih hidup dan sesuai dengan perkembangan masyarakat dan prinsip Negara Kesatuan Republik Indonesia yang diatur dalam Undang-Undang; </w:t>
      </w:r>
    </w:p>
    <w:p w:rsidR="00185A35" w:rsidRDefault="009059E1" w:rsidP="003124B1">
      <w:pPr>
        <w:autoSpaceDE w:val="0"/>
        <w:autoSpaceDN w:val="0"/>
        <w:adjustRightInd w:val="0"/>
        <w:ind w:left="851"/>
        <w:jc w:val="both"/>
        <w:rPr>
          <w:rFonts w:ascii="Arial" w:eastAsiaTheme="minorHAnsi" w:hAnsi="Arial" w:cs="Arial"/>
          <w:i/>
          <w:iCs/>
        </w:rPr>
      </w:pPr>
      <w:r w:rsidRPr="008B5BA7">
        <w:rPr>
          <w:rFonts w:ascii="Arial" w:eastAsiaTheme="minorHAnsi" w:hAnsi="Arial" w:cs="Arial"/>
          <w:i/>
          <w:iCs/>
          <w:lang w:val="id-ID"/>
        </w:rPr>
        <w:t xml:space="preserve">c. badan hukum publik atau privat; </w:t>
      </w:r>
    </w:p>
    <w:p w:rsidR="009059E1" w:rsidRPr="008B5BA7" w:rsidRDefault="009059E1" w:rsidP="003124B1">
      <w:pPr>
        <w:autoSpaceDE w:val="0"/>
        <w:autoSpaceDN w:val="0"/>
        <w:adjustRightInd w:val="0"/>
        <w:ind w:left="851"/>
        <w:jc w:val="both"/>
        <w:rPr>
          <w:rFonts w:ascii="Arial" w:eastAsiaTheme="minorHAnsi" w:hAnsi="Arial" w:cs="Arial"/>
          <w:i/>
          <w:iCs/>
          <w:lang w:val="id-ID"/>
        </w:rPr>
      </w:pPr>
      <w:r w:rsidRPr="008B5BA7">
        <w:rPr>
          <w:rFonts w:ascii="Arial" w:eastAsiaTheme="minorHAnsi" w:hAnsi="Arial" w:cs="Arial"/>
          <w:i/>
          <w:iCs/>
          <w:lang w:val="id-ID"/>
        </w:rPr>
        <w:t>d. lembaga negara”;</w:t>
      </w:r>
    </w:p>
    <w:p w:rsidR="003124B1" w:rsidRPr="003124B1" w:rsidRDefault="003124B1" w:rsidP="003124B1">
      <w:pPr>
        <w:pStyle w:val="ListParagraph"/>
        <w:autoSpaceDE w:val="0"/>
        <w:autoSpaceDN w:val="0"/>
        <w:adjustRightInd w:val="0"/>
        <w:spacing w:line="360" w:lineRule="auto"/>
        <w:ind w:left="851"/>
        <w:jc w:val="both"/>
        <w:rPr>
          <w:rFonts w:ascii="Arial" w:eastAsiaTheme="minorHAnsi" w:hAnsi="Arial" w:cs="Arial"/>
          <w:lang w:val="id-ID"/>
        </w:rPr>
      </w:pPr>
    </w:p>
    <w:p w:rsidR="009059E1" w:rsidRPr="008B5BA7" w:rsidRDefault="009059E1" w:rsidP="003124B1">
      <w:pPr>
        <w:pStyle w:val="ListParagraph"/>
        <w:numPr>
          <w:ilvl w:val="0"/>
          <w:numId w:val="3"/>
        </w:numPr>
        <w:autoSpaceDE w:val="0"/>
        <w:autoSpaceDN w:val="0"/>
        <w:adjustRightInd w:val="0"/>
        <w:spacing w:line="360" w:lineRule="auto"/>
        <w:ind w:left="851" w:hanging="284"/>
        <w:jc w:val="both"/>
        <w:rPr>
          <w:rFonts w:ascii="Arial" w:eastAsiaTheme="minorHAnsi" w:hAnsi="Arial" w:cs="Arial"/>
          <w:lang w:val="id-ID"/>
        </w:rPr>
      </w:pPr>
      <w:r w:rsidRPr="008B5BA7">
        <w:rPr>
          <w:rFonts w:ascii="Arial" w:eastAsiaTheme="minorHAnsi" w:hAnsi="Arial" w:cs="Arial"/>
          <w:lang w:val="id-ID"/>
        </w:rPr>
        <w:t>Bahwa selanjutnya dalam Putusan Mahkamah Konstitusi Nomor 006/PUU-III/2005 dan Putusan Nomor 11/PUU-V/2007 telah menentukan 5 (lima) syarat kerugian hak dan/atau kewenangan konstitusional sebagaimana dimaksud dalam Pasal 51 ayat (1) UU 24/2003, sebagai berikut:</w:t>
      </w:r>
    </w:p>
    <w:p w:rsidR="009059E1" w:rsidRPr="008B5BA7" w:rsidRDefault="009059E1" w:rsidP="003124B1">
      <w:pPr>
        <w:autoSpaceDE w:val="0"/>
        <w:autoSpaceDN w:val="0"/>
        <w:adjustRightInd w:val="0"/>
        <w:ind w:left="851"/>
        <w:jc w:val="both"/>
        <w:rPr>
          <w:rFonts w:ascii="Arial" w:eastAsiaTheme="minorHAnsi" w:hAnsi="Arial" w:cs="Arial"/>
          <w:i/>
          <w:lang w:val="id-ID"/>
        </w:rPr>
      </w:pPr>
      <w:r w:rsidRPr="008B5BA7">
        <w:rPr>
          <w:rFonts w:ascii="Arial" w:eastAsiaTheme="minorHAnsi" w:hAnsi="Arial" w:cs="Arial"/>
          <w:i/>
          <w:lang w:val="id-ID"/>
        </w:rPr>
        <w:t>a. adanya hak dan/atau kewenangan konstitusional pemohon yang diberikan oleh UUD 1945;</w:t>
      </w:r>
    </w:p>
    <w:p w:rsidR="009059E1" w:rsidRPr="008B5BA7" w:rsidRDefault="009059E1" w:rsidP="003124B1">
      <w:pPr>
        <w:autoSpaceDE w:val="0"/>
        <w:autoSpaceDN w:val="0"/>
        <w:adjustRightInd w:val="0"/>
        <w:ind w:left="851"/>
        <w:jc w:val="both"/>
        <w:rPr>
          <w:rFonts w:ascii="Arial" w:eastAsiaTheme="minorHAnsi" w:hAnsi="Arial" w:cs="Arial"/>
          <w:i/>
          <w:lang w:val="id-ID"/>
        </w:rPr>
      </w:pPr>
      <w:r w:rsidRPr="008B5BA7">
        <w:rPr>
          <w:rFonts w:ascii="Arial" w:eastAsiaTheme="minorHAnsi" w:hAnsi="Arial" w:cs="Arial"/>
          <w:i/>
          <w:lang w:val="id-ID"/>
        </w:rPr>
        <w:t>b. hak dan/atau kewenangan konstitusional tersebut, dianggap telah dirugikan oleh berlakunya Undang-Undang yang dimohonkan pengujian;</w:t>
      </w:r>
    </w:p>
    <w:p w:rsidR="009059E1" w:rsidRPr="008B5BA7" w:rsidRDefault="009059E1" w:rsidP="003124B1">
      <w:pPr>
        <w:autoSpaceDE w:val="0"/>
        <w:autoSpaceDN w:val="0"/>
        <w:adjustRightInd w:val="0"/>
        <w:ind w:left="851"/>
        <w:jc w:val="both"/>
        <w:rPr>
          <w:rFonts w:ascii="Arial" w:eastAsiaTheme="minorHAnsi" w:hAnsi="Arial" w:cs="Arial"/>
          <w:i/>
          <w:lang w:val="id-ID"/>
        </w:rPr>
      </w:pPr>
      <w:r w:rsidRPr="008B5BA7">
        <w:rPr>
          <w:rFonts w:ascii="Arial" w:eastAsiaTheme="minorHAnsi" w:hAnsi="Arial" w:cs="Arial"/>
          <w:i/>
          <w:lang w:val="id-ID"/>
        </w:rPr>
        <w:lastRenderedPageBreak/>
        <w:t>c. hak dan/atau kewenangan tersebut harus bersifat spesifik (khusus) dan aktual atau setidak-tidaknya potensial yang menurut penalaran yang wajar dapat dipastikan akan terjadi;</w:t>
      </w:r>
    </w:p>
    <w:p w:rsidR="009059E1" w:rsidRPr="008B5BA7" w:rsidRDefault="009059E1" w:rsidP="003124B1">
      <w:pPr>
        <w:autoSpaceDE w:val="0"/>
        <w:autoSpaceDN w:val="0"/>
        <w:adjustRightInd w:val="0"/>
        <w:ind w:left="851"/>
        <w:jc w:val="both"/>
        <w:rPr>
          <w:rFonts w:ascii="Arial" w:eastAsiaTheme="minorHAnsi" w:hAnsi="Arial" w:cs="Arial"/>
          <w:i/>
          <w:lang w:val="id-ID"/>
        </w:rPr>
      </w:pPr>
      <w:r w:rsidRPr="008B5BA7">
        <w:rPr>
          <w:rFonts w:ascii="Arial" w:eastAsiaTheme="minorHAnsi" w:hAnsi="Arial" w:cs="Arial"/>
          <w:i/>
          <w:lang w:val="id-ID"/>
        </w:rPr>
        <w:t>d. adanya hubungan sebab-akibat (</w:t>
      </w:r>
      <w:r w:rsidRPr="008B5BA7">
        <w:rPr>
          <w:rFonts w:ascii="Arial" w:eastAsiaTheme="minorHAnsi" w:hAnsi="Arial" w:cs="Arial"/>
          <w:iCs/>
          <w:lang w:val="id-ID"/>
        </w:rPr>
        <w:t>causal verband</w:t>
      </w:r>
      <w:r w:rsidRPr="008B5BA7">
        <w:rPr>
          <w:rFonts w:ascii="Arial" w:eastAsiaTheme="minorHAnsi" w:hAnsi="Arial" w:cs="Arial"/>
          <w:i/>
          <w:lang w:val="id-ID"/>
        </w:rPr>
        <w:t>) antara kerugian dimaksud dengan berlakunya Undang-Undang yang dimohonkan pengujian;</w:t>
      </w:r>
    </w:p>
    <w:p w:rsidR="009059E1" w:rsidRPr="008B5BA7" w:rsidRDefault="009059E1" w:rsidP="003124B1">
      <w:pPr>
        <w:autoSpaceDE w:val="0"/>
        <w:autoSpaceDN w:val="0"/>
        <w:adjustRightInd w:val="0"/>
        <w:ind w:left="851"/>
        <w:jc w:val="both"/>
        <w:rPr>
          <w:rFonts w:ascii="Arial" w:eastAsiaTheme="minorHAnsi" w:hAnsi="Arial" w:cs="Arial"/>
          <w:i/>
          <w:lang w:val="id-ID"/>
        </w:rPr>
      </w:pPr>
      <w:r w:rsidRPr="008B5BA7">
        <w:rPr>
          <w:rFonts w:ascii="Arial" w:eastAsiaTheme="minorHAnsi" w:hAnsi="Arial" w:cs="Arial"/>
          <w:i/>
          <w:lang w:val="id-ID"/>
        </w:rPr>
        <w:t>e. adanya kemungkinan bahwa dengan dikabulkannya permohonan maka kerugian kontitusional tersebut tidak akan atau tidak lagi terjadi;</w:t>
      </w:r>
    </w:p>
    <w:p w:rsidR="003124B1" w:rsidRPr="003124B1" w:rsidRDefault="003124B1" w:rsidP="003124B1">
      <w:pPr>
        <w:pStyle w:val="ListParagraph"/>
        <w:autoSpaceDE w:val="0"/>
        <w:autoSpaceDN w:val="0"/>
        <w:adjustRightInd w:val="0"/>
        <w:spacing w:line="360" w:lineRule="auto"/>
        <w:ind w:left="851"/>
        <w:jc w:val="both"/>
        <w:rPr>
          <w:rFonts w:ascii="Arial" w:hAnsi="Arial" w:cs="Arial"/>
        </w:rPr>
      </w:pPr>
    </w:p>
    <w:p w:rsidR="00375CF0" w:rsidRPr="00BF5DA8" w:rsidRDefault="009059E1" w:rsidP="00BF5DA8">
      <w:pPr>
        <w:pStyle w:val="ListParagraph"/>
        <w:numPr>
          <w:ilvl w:val="0"/>
          <w:numId w:val="3"/>
        </w:numPr>
        <w:autoSpaceDE w:val="0"/>
        <w:autoSpaceDN w:val="0"/>
        <w:adjustRightInd w:val="0"/>
        <w:spacing w:line="360" w:lineRule="auto"/>
        <w:ind w:left="851" w:hanging="284"/>
        <w:jc w:val="both"/>
        <w:rPr>
          <w:rFonts w:ascii="Arial" w:hAnsi="Arial" w:cs="Arial"/>
        </w:rPr>
      </w:pPr>
      <w:r w:rsidRPr="00BF5DA8">
        <w:rPr>
          <w:rFonts w:ascii="Arial" w:eastAsiaTheme="minorHAnsi" w:hAnsi="Arial" w:cs="Arial"/>
          <w:lang w:val="id-ID"/>
        </w:rPr>
        <w:t>Bahwa Pemohon</w:t>
      </w:r>
      <w:r w:rsidRPr="00BF5DA8">
        <w:rPr>
          <w:rFonts w:ascii="Arial" w:eastAsiaTheme="minorHAnsi" w:hAnsi="Arial" w:cs="Arial"/>
        </w:rPr>
        <w:t xml:space="preserve"> adalah Warga Negara Indonesia yang dibuktikan dengan identitas diri berupa E-KTP </w:t>
      </w:r>
      <w:r w:rsidR="00BF5DA8" w:rsidRPr="00BF5DA8">
        <w:rPr>
          <w:rFonts w:ascii="Arial" w:eastAsiaTheme="minorHAnsi" w:hAnsi="Arial" w:cs="Arial"/>
        </w:rPr>
        <w:t>No</w:t>
      </w:r>
      <w:r w:rsidR="00CA6DF0">
        <w:rPr>
          <w:rFonts w:ascii="Arial" w:eastAsiaTheme="minorHAnsi" w:hAnsi="Arial" w:cs="Arial"/>
        </w:rPr>
        <w:t>.</w:t>
      </w:r>
      <w:r w:rsidR="00BF5DA8" w:rsidRPr="00BF5DA8">
        <w:rPr>
          <w:rFonts w:ascii="Arial" w:eastAsiaTheme="minorHAnsi" w:hAnsi="Arial" w:cs="Arial"/>
        </w:rPr>
        <w:t xml:space="preserve"> </w:t>
      </w:r>
      <w:r w:rsidR="00BF5DA8" w:rsidRPr="00BF5DA8">
        <w:rPr>
          <w:rFonts w:ascii="Arial" w:hAnsi="Arial" w:cs="Arial"/>
        </w:rPr>
        <w:t>3674051409640002</w:t>
      </w:r>
      <w:r w:rsidR="00BF5DA8">
        <w:rPr>
          <w:rFonts w:ascii="Arial" w:hAnsi="Arial" w:cs="Arial"/>
        </w:rPr>
        <w:t xml:space="preserve"> </w:t>
      </w:r>
      <w:r w:rsidR="00BF5DA8">
        <w:rPr>
          <w:rFonts w:ascii="Arial" w:eastAsiaTheme="minorHAnsi" w:hAnsi="Arial" w:cs="Arial"/>
        </w:rPr>
        <w:t xml:space="preserve">serta merupakan </w:t>
      </w:r>
      <w:r w:rsidRPr="00BF5DA8">
        <w:rPr>
          <w:rFonts w:ascii="Arial" w:eastAsiaTheme="minorHAnsi" w:hAnsi="Arial" w:cs="Arial"/>
        </w:rPr>
        <w:t xml:space="preserve">pembayar pajak </w:t>
      </w:r>
      <w:r w:rsidR="00BF5DA8">
        <w:rPr>
          <w:rFonts w:ascii="Arial" w:eastAsiaTheme="minorHAnsi" w:hAnsi="Arial" w:cs="Arial"/>
        </w:rPr>
        <w:t>(</w:t>
      </w:r>
      <w:r w:rsidR="00BF5DA8" w:rsidRPr="00BF5DA8">
        <w:rPr>
          <w:rFonts w:ascii="Arial" w:eastAsiaTheme="minorHAnsi" w:hAnsi="Arial" w:cs="Arial"/>
          <w:i/>
        </w:rPr>
        <w:t>tax payer</w:t>
      </w:r>
      <w:r w:rsidR="00BF5DA8">
        <w:rPr>
          <w:rFonts w:ascii="Arial" w:eastAsiaTheme="minorHAnsi" w:hAnsi="Arial" w:cs="Arial"/>
        </w:rPr>
        <w:t xml:space="preserve">) </w:t>
      </w:r>
      <w:r w:rsidRPr="00BF5DA8">
        <w:rPr>
          <w:rFonts w:ascii="Arial" w:eastAsiaTheme="minorHAnsi" w:hAnsi="Arial" w:cs="Arial"/>
        </w:rPr>
        <w:t xml:space="preserve">dengan NPWP Nomor: </w:t>
      </w:r>
      <w:r w:rsidR="00BF5DA8" w:rsidRPr="00BF5DA8">
        <w:rPr>
          <w:rFonts w:ascii="Arial" w:eastAsiaTheme="minorHAnsi" w:hAnsi="Arial" w:cs="Arial"/>
        </w:rPr>
        <w:t xml:space="preserve">07.766.576.8-419.000, yang </w:t>
      </w:r>
      <w:r w:rsidRPr="00BF5DA8">
        <w:rPr>
          <w:rFonts w:ascii="Arial" w:eastAsiaTheme="minorHAnsi" w:hAnsi="Arial" w:cs="Arial"/>
        </w:rPr>
        <w:t xml:space="preserve">berencana mendaftarkan diri dalam Pemilihan Bupati dan Wakil Bupati di Kabupaten Pandeglang </w:t>
      </w:r>
      <w:r w:rsidR="00BF5DA8">
        <w:rPr>
          <w:rFonts w:ascii="Arial" w:eastAsiaTheme="minorHAnsi" w:hAnsi="Arial" w:cs="Arial"/>
        </w:rPr>
        <w:t xml:space="preserve">yang akan diselenggarakan pada </w:t>
      </w:r>
      <w:r w:rsidRPr="00BF5DA8">
        <w:rPr>
          <w:rFonts w:ascii="Arial" w:eastAsiaTheme="minorHAnsi" w:hAnsi="Arial" w:cs="Arial"/>
        </w:rPr>
        <w:t>tahun 2015</w:t>
      </w:r>
      <w:r w:rsidR="00A44F7B" w:rsidRPr="00BF5DA8">
        <w:rPr>
          <w:rFonts w:ascii="Arial" w:eastAsiaTheme="minorHAnsi" w:hAnsi="Arial" w:cs="Arial"/>
        </w:rPr>
        <w:t xml:space="preserve">; </w:t>
      </w:r>
    </w:p>
    <w:p w:rsidR="00A44F7B" w:rsidRPr="008B5BA7" w:rsidRDefault="00A44F7B" w:rsidP="003124B1">
      <w:pPr>
        <w:pStyle w:val="ListParagraph"/>
        <w:numPr>
          <w:ilvl w:val="0"/>
          <w:numId w:val="3"/>
        </w:numPr>
        <w:autoSpaceDE w:val="0"/>
        <w:autoSpaceDN w:val="0"/>
        <w:adjustRightInd w:val="0"/>
        <w:spacing w:line="360" w:lineRule="auto"/>
        <w:ind w:left="851" w:hanging="284"/>
        <w:jc w:val="both"/>
        <w:rPr>
          <w:rFonts w:ascii="Arial" w:hAnsi="Arial" w:cs="Arial"/>
        </w:rPr>
      </w:pPr>
      <w:r w:rsidRPr="008B5BA7">
        <w:rPr>
          <w:rFonts w:ascii="Arial" w:eastAsiaTheme="minorHAnsi" w:hAnsi="Arial" w:cs="Arial"/>
        </w:rPr>
        <w:t xml:space="preserve">Bahwa Pemohon merasa dirugikan dengan </w:t>
      </w:r>
      <w:r w:rsidR="00384229">
        <w:rPr>
          <w:rFonts w:ascii="Arial" w:eastAsiaTheme="minorHAnsi" w:hAnsi="Arial" w:cs="Arial"/>
        </w:rPr>
        <w:t xml:space="preserve">ketentuan </w:t>
      </w:r>
      <w:r w:rsidRPr="008B5BA7">
        <w:rPr>
          <w:rFonts w:ascii="Arial" w:eastAsiaTheme="minorHAnsi" w:hAnsi="Arial" w:cs="Arial"/>
        </w:rPr>
        <w:t xml:space="preserve">Pasal 7 huruf s UU </w:t>
      </w:r>
      <w:r w:rsidRPr="008B5BA7">
        <w:rPr>
          <w:rFonts w:ascii="Arial" w:eastAsiaTheme="minorHAnsi" w:hAnsi="Arial" w:cs="Arial"/>
          <w:i/>
        </w:rPr>
        <w:t xml:space="preserve">a quo </w:t>
      </w:r>
      <w:r w:rsidRPr="008B5BA7">
        <w:rPr>
          <w:rFonts w:ascii="Arial" w:eastAsiaTheme="minorHAnsi" w:hAnsi="Arial" w:cs="Arial"/>
        </w:rPr>
        <w:t xml:space="preserve">karena: </w:t>
      </w:r>
    </w:p>
    <w:p w:rsidR="00A44F7B" w:rsidRPr="008B5BA7" w:rsidRDefault="00A44F7B" w:rsidP="003124B1">
      <w:pPr>
        <w:pStyle w:val="ListParagraph"/>
        <w:numPr>
          <w:ilvl w:val="0"/>
          <w:numId w:val="5"/>
        </w:numPr>
        <w:autoSpaceDE w:val="0"/>
        <w:autoSpaceDN w:val="0"/>
        <w:adjustRightInd w:val="0"/>
        <w:spacing w:line="360" w:lineRule="auto"/>
        <w:jc w:val="both"/>
        <w:rPr>
          <w:rFonts w:ascii="Arial" w:eastAsiaTheme="minorHAnsi" w:hAnsi="Arial" w:cs="Arial"/>
          <w:lang w:val="id-ID"/>
        </w:rPr>
      </w:pPr>
      <w:r w:rsidRPr="008B5BA7">
        <w:rPr>
          <w:rFonts w:ascii="Arial" w:eastAsiaTheme="minorHAnsi" w:hAnsi="Arial" w:cs="Arial"/>
        </w:rPr>
        <w:t xml:space="preserve">Norma pasal </w:t>
      </w:r>
      <w:r w:rsidRPr="008B5BA7">
        <w:rPr>
          <w:rFonts w:ascii="Arial" w:eastAsiaTheme="minorHAnsi" w:hAnsi="Arial" w:cs="Arial"/>
          <w:i/>
        </w:rPr>
        <w:t>a quo</w:t>
      </w:r>
      <w:r w:rsidRPr="008B5BA7">
        <w:rPr>
          <w:rFonts w:ascii="Arial" w:eastAsiaTheme="minorHAnsi" w:hAnsi="Arial" w:cs="Arial"/>
        </w:rPr>
        <w:t xml:space="preserve"> memuat ketentuan yang berdampak terhadap adanya perlakuan yang tidak sama terhadap warga negara di hadapan hukum yang bertentangan dengan Konstitusi, khususnya </w:t>
      </w:r>
      <w:r w:rsidRPr="008B5BA7">
        <w:rPr>
          <w:rFonts w:ascii="Arial" w:eastAsiaTheme="minorHAnsi" w:hAnsi="Arial" w:cs="Arial"/>
          <w:lang w:val="id-ID"/>
        </w:rPr>
        <w:t>Pasal 27 ayat (1) Undang-Undang Dasar 1945 yang berbunyi “</w:t>
      </w:r>
      <w:r w:rsidRPr="008B5BA7">
        <w:rPr>
          <w:rFonts w:ascii="Arial" w:eastAsiaTheme="minorHAnsi" w:hAnsi="Arial" w:cs="Arial"/>
          <w:i/>
          <w:iCs/>
          <w:lang w:val="id-ID"/>
        </w:rPr>
        <w:t>Setiap warga negara bersamaan kedudukannya di dalam hukum dan pemerintahan dan wajib menjunjung hukum dan pemerintahan</w:t>
      </w:r>
      <w:r w:rsidRPr="008B5BA7">
        <w:rPr>
          <w:rFonts w:ascii="Arial" w:eastAsiaTheme="minorHAnsi" w:hAnsi="Arial" w:cs="Arial"/>
          <w:i/>
          <w:iCs/>
        </w:rPr>
        <w:t>”;</w:t>
      </w:r>
      <w:r w:rsidRPr="008B5BA7">
        <w:rPr>
          <w:rFonts w:ascii="Arial" w:eastAsiaTheme="minorHAnsi" w:hAnsi="Arial" w:cs="Arial"/>
          <w:i/>
          <w:iCs/>
          <w:lang w:val="id-ID"/>
        </w:rPr>
        <w:t xml:space="preserve"> </w:t>
      </w:r>
    </w:p>
    <w:p w:rsidR="00A44F7B" w:rsidRDefault="00A44F7B" w:rsidP="003124B1">
      <w:pPr>
        <w:pStyle w:val="ListParagraph"/>
        <w:numPr>
          <w:ilvl w:val="0"/>
          <w:numId w:val="5"/>
        </w:numPr>
        <w:autoSpaceDE w:val="0"/>
        <w:autoSpaceDN w:val="0"/>
        <w:adjustRightInd w:val="0"/>
        <w:spacing w:line="360" w:lineRule="auto"/>
        <w:jc w:val="both"/>
        <w:rPr>
          <w:rFonts w:ascii="Arial" w:hAnsi="Arial" w:cs="Arial"/>
        </w:rPr>
      </w:pPr>
      <w:r w:rsidRPr="008B5BA7">
        <w:rPr>
          <w:rFonts w:ascii="Arial" w:hAnsi="Arial" w:cs="Arial"/>
        </w:rPr>
        <w:t>Bahwa perlakuan yang tidak sama tersebut berpotensi merugikan Pemohon</w:t>
      </w:r>
      <w:r w:rsidR="008C5A0C">
        <w:rPr>
          <w:rFonts w:ascii="Arial" w:hAnsi="Arial" w:cs="Arial"/>
        </w:rPr>
        <w:t>, dan calon lainnya serta lebih rakyat banyak,</w:t>
      </w:r>
      <w:r w:rsidRPr="008B5BA7">
        <w:rPr>
          <w:rFonts w:ascii="Arial" w:hAnsi="Arial" w:cs="Arial"/>
        </w:rPr>
        <w:t xml:space="preserve"> karena jika Pemohon mencalonkan diri dalam Pemilihan Bupati dan Wakil Bupati dengan posisi sebagai rakyat biasa, maka ada kemungkinan Pemohon akan berkontestasi dengan calon lainnya yang berlatarbelakang sebagai </w:t>
      </w:r>
      <w:r w:rsidR="00384229" w:rsidRPr="008B5BA7">
        <w:rPr>
          <w:rFonts w:ascii="Arial" w:hAnsi="Arial" w:cs="Arial"/>
        </w:rPr>
        <w:t xml:space="preserve">Pejabat </w:t>
      </w:r>
      <w:r w:rsidR="00384229">
        <w:rPr>
          <w:rFonts w:ascii="Arial" w:hAnsi="Arial" w:cs="Arial"/>
        </w:rPr>
        <w:t xml:space="preserve">Negara </w:t>
      </w:r>
      <w:r w:rsidRPr="008B5BA7">
        <w:rPr>
          <w:rFonts w:ascii="Arial" w:hAnsi="Arial" w:cs="Arial"/>
        </w:rPr>
        <w:t>yakni anggota DPR</w:t>
      </w:r>
      <w:r w:rsidR="002748F4">
        <w:rPr>
          <w:rFonts w:ascii="Arial" w:hAnsi="Arial" w:cs="Arial"/>
        </w:rPr>
        <w:t xml:space="preserve"> dan</w:t>
      </w:r>
      <w:r w:rsidRPr="008B5BA7">
        <w:rPr>
          <w:rFonts w:ascii="Arial" w:hAnsi="Arial" w:cs="Arial"/>
        </w:rPr>
        <w:t xml:space="preserve"> DPD. Hal ini tentu akan membuat situasi kontestasi berlangsung secara tidak seimbang dan adil </w:t>
      </w:r>
      <w:r w:rsidR="008B5BA7" w:rsidRPr="008B5BA7">
        <w:rPr>
          <w:rFonts w:ascii="Arial" w:hAnsi="Arial" w:cs="Arial"/>
        </w:rPr>
        <w:t>mengingat calon yang berla</w:t>
      </w:r>
      <w:r w:rsidR="008B5BA7">
        <w:rPr>
          <w:rFonts w:ascii="Arial" w:hAnsi="Arial" w:cs="Arial"/>
        </w:rPr>
        <w:t>tarbela</w:t>
      </w:r>
      <w:r w:rsidR="008B5BA7" w:rsidRPr="008B5BA7">
        <w:rPr>
          <w:rFonts w:ascii="Arial" w:hAnsi="Arial" w:cs="Arial"/>
        </w:rPr>
        <w:t xml:space="preserve">kang sebagai anggota DPR, DPD, atau DPRD masih berstatus </w:t>
      </w:r>
      <w:r w:rsidR="008B5BA7">
        <w:rPr>
          <w:rFonts w:ascii="Arial" w:hAnsi="Arial" w:cs="Arial"/>
        </w:rPr>
        <w:t xml:space="preserve">sebagai </w:t>
      </w:r>
      <w:r w:rsidR="008B5BA7" w:rsidRPr="008B5BA7">
        <w:rPr>
          <w:rFonts w:ascii="Arial" w:hAnsi="Arial" w:cs="Arial"/>
        </w:rPr>
        <w:t xml:space="preserve">anggota aktif </w:t>
      </w:r>
      <w:r w:rsidR="008B5BA7">
        <w:rPr>
          <w:rFonts w:ascii="Arial" w:hAnsi="Arial" w:cs="Arial"/>
        </w:rPr>
        <w:t xml:space="preserve">yang </w:t>
      </w:r>
      <w:r w:rsidR="008B5BA7" w:rsidRPr="008B5BA7">
        <w:rPr>
          <w:rFonts w:ascii="Arial" w:hAnsi="Arial" w:cs="Arial"/>
        </w:rPr>
        <w:t xml:space="preserve">karenanya masih </w:t>
      </w:r>
      <w:r w:rsidR="008B5BA7" w:rsidRPr="008B5BA7">
        <w:rPr>
          <w:rFonts w:ascii="Arial" w:hAnsi="Arial" w:cs="Arial"/>
        </w:rPr>
        <w:lastRenderedPageBreak/>
        <w:t>melekat padanya fasilitas atau atribut-atribut lainnya sebagai anggota dewan</w:t>
      </w:r>
      <w:r w:rsidR="002748F4">
        <w:rPr>
          <w:rFonts w:ascii="Arial" w:hAnsi="Arial" w:cs="Arial"/>
        </w:rPr>
        <w:t xml:space="preserve"> atau </w:t>
      </w:r>
      <w:r w:rsidR="00384229">
        <w:rPr>
          <w:rFonts w:ascii="Arial" w:hAnsi="Arial" w:cs="Arial"/>
        </w:rPr>
        <w:t>Pejabat Negara</w:t>
      </w:r>
      <w:r w:rsidR="001F065E">
        <w:rPr>
          <w:rFonts w:ascii="Arial" w:hAnsi="Arial" w:cs="Arial"/>
        </w:rPr>
        <w:t>, antara lain masih menerima gaji dan fasilitas dari APBN atau APBD</w:t>
      </w:r>
      <w:r w:rsidR="008B5BA7">
        <w:rPr>
          <w:rFonts w:ascii="Arial" w:hAnsi="Arial" w:cs="Arial"/>
        </w:rPr>
        <w:t xml:space="preserve">. Padahal di sisi lain, UU </w:t>
      </w:r>
      <w:r w:rsidR="008B5BA7" w:rsidRPr="008B5BA7">
        <w:rPr>
          <w:rFonts w:ascii="Arial" w:hAnsi="Arial" w:cs="Arial"/>
          <w:i/>
        </w:rPr>
        <w:t>a quo</w:t>
      </w:r>
      <w:r w:rsidR="008B5BA7">
        <w:rPr>
          <w:rFonts w:ascii="Arial" w:hAnsi="Arial" w:cs="Arial"/>
        </w:rPr>
        <w:t xml:space="preserve"> telah menetapkan pejabat atau pegawai publik lainnya harus mengundurkan diri dari jabatannya</w:t>
      </w:r>
      <w:r w:rsidR="008B5BA7" w:rsidRPr="008B5BA7">
        <w:rPr>
          <w:rFonts w:ascii="Arial" w:hAnsi="Arial" w:cs="Arial"/>
        </w:rPr>
        <w:t xml:space="preserve">;    </w:t>
      </w:r>
      <w:r w:rsidRPr="008B5BA7">
        <w:rPr>
          <w:rFonts w:ascii="Arial" w:hAnsi="Arial" w:cs="Arial"/>
        </w:rPr>
        <w:t xml:space="preserve"> </w:t>
      </w:r>
    </w:p>
    <w:p w:rsidR="00EB3C7B" w:rsidRPr="008B5BA7" w:rsidRDefault="00EB3C7B" w:rsidP="003124B1">
      <w:pPr>
        <w:pStyle w:val="ListParagraph"/>
        <w:numPr>
          <w:ilvl w:val="0"/>
          <w:numId w:val="5"/>
        </w:numPr>
        <w:autoSpaceDE w:val="0"/>
        <w:autoSpaceDN w:val="0"/>
        <w:adjustRightInd w:val="0"/>
        <w:spacing w:line="360" w:lineRule="auto"/>
        <w:jc w:val="both"/>
        <w:rPr>
          <w:rFonts w:ascii="Arial" w:hAnsi="Arial" w:cs="Arial"/>
        </w:rPr>
      </w:pPr>
      <w:r>
        <w:rPr>
          <w:rFonts w:ascii="Arial" w:hAnsi="Arial" w:cs="Arial"/>
        </w:rPr>
        <w:t>Bahwa jika ketentuan Pasal 7 huruf s dimaknai sama dengan ketentuan mengenai pengunduran diri pejabat atau pegawai publik lainnya</w:t>
      </w:r>
      <w:r w:rsidR="00CE0755">
        <w:rPr>
          <w:rFonts w:ascii="Arial" w:hAnsi="Arial" w:cs="Arial"/>
        </w:rPr>
        <w:t xml:space="preserve"> sebagaimana diatur di dalam UU </w:t>
      </w:r>
      <w:r w:rsidR="00CE0755" w:rsidRPr="00CE0755">
        <w:rPr>
          <w:rFonts w:ascii="Arial" w:hAnsi="Arial" w:cs="Arial"/>
          <w:i/>
        </w:rPr>
        <w:t>a quo</w:t>
      </w:r>
      <w:r>
        <w:rPr>
          <w:rFonts w:ascii="Arial" w:hAnsi="Arial" w:cs="Arial"/>
        </w:rPr>
        <w:t xml:space="preserve">, maka </w:t>
      </w:r>
      <w:r w:rsidR="00CE0755">
        <w:rPr>
          <w:rFonts w:ascii="Arial" w:hAnsi="Arial" w:cs="Arial"/>
        </w:rPr>
        <w:t xml:space="preserve">Pemohon, dan juga rakyat biasa lainnya yang akan mencalonkan diri dalam Pemilihan Kepala dan Wakil Kepala Daerah, akan terlindungi oleh </w:t>
      </w:r>
      <w:r w:rsidR="00384229">
        <w:rPr>
          <w:rFonts w:ascii="Arial" w:hAnsi="Arial" w:cs="Arial"/>
        </w:rPr>
        <w:t>h</w:t>
      </w:r>
      <w:r w:rsidR="001F065E">
        <w:rPr>
          <w:rFonts w:ascii="Arial" w:hAnsi="Arial" w:cs="Arial"/>
        </w:rPr>
        <w:t>u</w:t>
      </w:r>
      <w:r w:rsidR="00384229">
        <w:rPr>
          <w:rFonts w:ascii="Arial" w:hAnsi="Arial" w:cs="Arial"/>
        </w:rPr>
        <w:t>kum,</w:t>
      </w:r>
      <w:r w:rsidR="00CE0755">
        <w:rPr>
          <w:rFonts w:ascii="Arial" w:hAnsi="Arial" w:cs="Arial"/>
        </w:rPr>
        <w:t xml:space="preserve"> dan akan berakibat pada terciptanya kondisi kompetisi yang jujur dan adil (</w:t>
      </w:r>
      <w:r w:rsidR="00CE0755" w:rsidRPr="00CE0755">
        <w:rPr>
          <w:rFonts w:ascii="Arial" w:hAnsi="Arial" w:cs="Arial"/>
          <w:i/>
        </w:rPr>
        <w:t>fairness</w:t>
      </w:r>
      <w:r w:rsidR="00CE0755">
        <w:rPr>
          <w:rFonts w:ascii="Arial" w:hAnsi="Arial" w:cs="Arial"/>
        </w:rPr>
        <w:t>) yang pada gilirannya akan menghasilkan pemilihan yang demokratis sebagaimana diinginkan oleh Konstitusi, khususnya Pasal 18 ayat (4) UUD 1945</w:t>
      </w:r>
      <w:r w:rsidR="005502DA">
        <w:rPr>
          <w:rFonts w:ascii="Arial" w:hAnsi="Arial" w:cs="Arial"/>
        </w:rPr>
        <w:t xml:space="preserve"> serta memberikan kepastian hukum yang adil sebagaimana diinginkan Pasal 28D ayat (1)</w:t>
      </w:r>
      <w:r w:rsidR="00CE0755">
        <w:rPr>
          <w:rFonts w:ascii="Arial" w:hAnsi="Arial" w:cs="Arial"/>
        </w:rPr>
        <w:t xml:space="preserve">;   </w:t>
      </w:r>
    </w:p>
    <w:p w:rsidR="00A44F7B" w:rsidRPr="00CE0755" w:rsidRDefault="00CE0755" w:rsidP="003124B1">
      <w:pPr>
        <w:pStyle w:val="ListParagraph"/>
        <w:numPr>
          <w:ilvl w:val="0"/>
          <w:numId w:val="3"/>
        </w:numPr>
        <w:autoSpaceDE w:val="0"/>
        <w:autoSpaceDN w:val="0"/>
        <w:adjustRightInd w:val="0"/>
        <w:spacing w:line="360" w:lineRule="auto"/>
        <w:ind w:left="851" w:hanging="284"/>
        <w:jc w:val="both"/>
        <w:rPr>
          <w:rFonts w:ascii="Arial" w:hAnsi="Arial" w:cs="Arial"/>
        </w:rPr>
      </w:pPr>
      <w:r>
        <w:rPr>
          <w:rFonts w:ascii="Arial" w:eastAsiaTheme="minorHAnsi" w:hAnsi="Arial" w:cs="Arial"/>
        </w:rPr>
        <w:t xml:space="preserve">Bahwa berdasarkan pada uraian tersebut, Pemohon memiliki kedudukan hukum untuk mengajukan Permohonan ini; </w:t>
      </w:r>
    </w:p>
    <w:p w:rsidR="002748F4" w:rsidRPr="002748F4" w:rsidRDefault="002748F4" w:rsidP="002748F4">
      <w:pPr>
        <w:pStyle w:val="ListParagraph"/>
        <w:spacing w:line="360" w:lineRule="auto"/>
        <w:rPr>
          <w:rFonts w:ascii="Arial" w:hAnsi="Arial" w:cs="Arial"/>
          <w:b/>
          <w:u w:val="single"/>
          <w:lang w:val="id-ID"/>
        </w:rPr>
      </w:pPr>
    </w:p>
    <w:p w:rsidR="00CE0755" w:rsidRPr="00D86831" w:rsidRDefault="00CE0755" w:rsidP="003124B1">
      <w:pPr>
        <w:pStyle w:val="ListParagraph"/>
        <w:numPr>
          <w:ilvl w:val="0"/>
          <w:numId w:val="1"/>
        </w:numPr>
        <w:spacing w:line="360" w:lineRule="auto"/>
        <w:rPr>
          <w:rFonts w:ascii="Arial" w:hAnsi="Arial" w:cs="Arial"/>
          <w:b/>
          <w:u w:val="single"/>
          <w:lang w:val="id-ID"/>
        </w:rPr>
      </w:pPr>
      <w:r w:rsidRPr="00D86831">
        <w:rPr>
          <w:rFonts w:ascii="Arial" w:hAnsi="Arial" w:cs="Arial"/>
          <w:b/>
          <w:u w:val="single"/>
          <w:lang w:val="id-ID"/>
        </w:rPr>
        <w:t>POKOK PERMOHONAN</w:t>
      </w:r>
    </w:p>
    <w:p w:rsidR="00CE0755" w:rsidRPr="00D86831" w:rsidRDefault="00CE0755" w:rsidP="003124B1">
      <w:pPr>
        <w:pStyle w:val="ListParagraph"/>
        <w:numPr>
          <w:ilvl w:val="0"/>
          <w:numId w:val="6"/>
        </w:numPr>
        <w:spacing w:line="360" w:lineRule="auto"/>
        <w:jc w:val="both"/>
        <w:rPr>
          <w:rFonts w:ascii="Arial" w:hAnsi="Arial" w:cs="Arial"/>
          <w:lang w:val="id-ID"/>
        </w:rPr>
      </w:pPr>
      <w:r w:rsidRPr="00D86831">
        <w:rPr>
          <w:rFonts w:ascii="Arial" w:hAnsi="Arial" w:cs="Arial"/>
          <w:lang w:val="id-ID"/>
        </w:rPr>
        <w:t xml:space="preserve">Bahwa apa yang tertuang di dalam poin A dan B di atas merupakan satu kesatuan dan bagian yang tak terpisahkan dengan poin C tentang Pokok Permohonan ini; </w:t>
      </w:r>
    </w:p>
    <w:p w:rsidR="00CE0755" w:rsidRPr="00D86831" w:rsidRDefault="00CE0755" w:rsidP="003124B1">
      <w:pPr>
        <w:pStyle w:val="ListParagraph"/>
        <w:numPr>
          <w:ilvl w:val="0"/>
          <w:numId w:val="6"/>
        </w:numPr>
        <w:spacing w:line="360" w:lineRule="auto"/>
        <w:jc w:val="both"/>
        <w:rPr>
          <w:rFonts w:ascii="Arial" w:hAnsi="Arial" w:cs="Arial"/>
          <w:lang w:val="id-ID"/>
        </w:rPr>
      </w:pPr>
      <w:r w:rsidRPr="00D86831">
        <w:rPr>
          <w:rFonts w:ascii="Arial" w:hAnsi="Arial" w:cs="Arial"/>
          <w:lang w:val="id-ID"/>
        </w:rPr>
        <w:t xml:space="preserve">Bahwa Pemohon mengajukan Permohonan Pengujian Konstitusionalitas Pasal 7 huruf </w:t>
      </w:r>
      <w:r>
        <w:rPr>
          <w:rFonts w:ascii="Arial" w:hAnsi="Arial" w:cs="Arial"/>
        </w:rPr>
        <w:t>s</w:t>
      </w:r>
      <w:r w:rsidRPr="00D86831">
        <w:rPr>
          <w:rFonts w:ascii="Arial" w:hAnsi="Arial" w:cs="Arial"/>
          <w:lang w:val="id-ID"/>
        </w:rPr>
        <w:t xml:space="preserve"> dalam </w:t>
      </w:r>
      <w:r w:rsidR="00B814E7">
        <w:rPr>
          <w:rFonts w:ascii="Arial" w:hAnsi="Arial" w:cs="Arial"/>
        </w:rPr>
        <w:t>UU</w:t>
      </w:r>
      <w:r w:rsidRPr="00D86831">
        <w:rPr>
          <w:rFonts w:ascii="Arial" w:hAnsi="Arial" w:cs="Arial"/>
          <w:lang w:val="id-ID"/>
        </w:rPr>
        <w:t xml:space="preserve"> </w:t>
      </w:r>
      <w:r w:rsidR="00CB1AEC">
        <w:rPr>
          <w:rFonts w:ascii="Arial" w:hAnsi="Arial" w:cs="Arial"/>
          <w:lang w:val="id-ID"/>
        </w:rPr>
        <w:t xml:space="preserve">Nomor </w:t>
      </w:r>
      <w:r w:rsidR="00CB1AEC">
        <w:rPr>
          <w:rFonts w:ascii="Arial" w:hAnsi="Arial" w:cs="Arial"/>
        </w:rPr>
        <w:t>…</w:t>
      </w:r>
      <w:r w:rsidRPr="00D86831">
        <w:rPr>
          <w:rFonts w:ascii="Arial" w:hAnsi="Arial" w:cs="Arial"/>
          <w:lang w:val="id-ID"/>
        </w:rPr>
        <w:t xml:space="preserve"> Tahun 2015 yang selengkapnya berbunyi: </w:t>
      </w:r>
    </w:p>
    <w:p w:rsidR="00CE0755" w:rsidRPr="00CE0755" w:rsidRDefault="00CE0755" w:rsidP="003124B1">
      <w:pPr>
        <w:pStyle w:val="ListParagraph"/>
        <w:autoSpaceDE w:val="0"/>
        <w:autoSpaceDN w:val="0"/>
        <w:adjustRightInd w:val="0"/>
        <w:jc w:val="both"/>
        <w:rPr>
          <w:rFonts w:ascii="Arial" w:eastAsiaTheme="minorHAnsi" w:hAnsi="Arial" w:cs="Arial"/>
          <w:i/>
          <w:lang w:val="id-ID"/>
        </w:rPr>
      </w:pPr>
      <w:r w:rsidRPr="00CE0755">
        <w:rPr>
          <w:rFonts w:ascii="Arial" w:eastAsiaTheme="minorHAnsi" w:hAnsi="Arial" w:cs="Arial"/>
          <w:i/>
          <w:lang w:val="id-ID"/>
        </w:rPr>
        <w:t xml:space="preserve">“Warga negara Indonesia yang dapat menjadi Calon Gubernur dan Calon Wakil Gubernur, Calon Bupati dan Calon Wakil Bupati, serta Calon Walikota dan Wakil Walikota adalah yang memenuhi persyaratan sebagai berikut:  </w:t>
      </w:r>
    </w:p>
    <w:p w:rsidR="00CE0755" w:rsidRPr="00D86831" w:rsidRDefault="00CE0755" w:rsidP="003124B1">
      <w:pPr>
        <w:pStyle w:val="ListParagraph"/>
        <w:autoSpaceDE w:val="0"/>
        <w:autoSpaceDN w:val="0"/>
        <w:adjustRightInd w:val="0"/>
        <w:jc w:val="both"/>
        <w:rPr>
          <w:rFonts w:ascii="Arial" w:eastAsiaTheme="minorHAnsi" w:hAnsi="Arial" w:cs="Arial"/>
          <w:i/>
        </w:rPr>
      </w:pPr>
      <w:r w:rsidRPr="00D86831">
        <w:rPr>
          <w:rFonts w:ascii="Arial" w:eastAsiaTheme="minorHAnsi" w:hAnsi="Arial" w:cs="Arial"/>
          <w:i/>
          <w:lang w:val="id-ID"/>
        </w:rPr>
        <w:t xml:space="preserve"> ...</w:t>
      </w:r>
    </w:p>
    <w:p w:rsidR="00CE0755" w:rsidRPr="008B5BA7" w:rsidRDefault="00CE0755" w:rsidP="003124B1">
      <w:pPr>
        <w:autoSpaceDE w:val="0"/>
        <w:autoSpaceDN w:val="0"/>
        <w:adjustRightInd w:val="0"/>
        <w:ind w:left="1170" w:hanging="450"/>
        <w:jc w:val="both"/>
        <w:rPr>
          <w:rFonts w:ascii="Arial" w:eastAsiaTheme="minorHAnsi" w:hAnsi="Arial" w:cs="Arial"/>
          <w:i/>
          <w:lang w:val="id-ID"/>
        </w:rPr>
      </w:pPr>
      <w:r w:rsidRPr="00D86831">
        <w:rPr>
          <w:rFonts w:ascii="Arial" w:eastAsiaTheme="minorHAnsi" w:hAnsi="Arial" w:cs="Arial"/>
          <w:i/>
          <w:lang w:val="id-ID"/>
        </w:rPr>
        <w:lastRenderedPageBreak/>
        <w:t xml:space="preserve"> </w:t>
      </w:r>
      <w:r>
        <w:rPr>
          <w:rFonts w:ascii="Arial" w:eastAsiaTheme="minorHAnsi" w:hAnsi="Arial" w:cs="Arial"/>
          <w:i/>
        </w:rPr>
        <w:t>s</w:t>
      </w:r>
      <w:r w:rsidRPr="00D86831">
        <w:rPr>
          <w:rFonts w:ascii="Arial" w:eastAsiaTheme="minorHAnsi" w:hAnsi="Arial" w:cs="Arial"/>
          <w:i/>
          <w:lang w:val="id-ID"/>
        </w:rPr>
        <w:t xml:space="preserve">) </w:t>
      </w:r>
      <w:r>
        <w:rPr>
          <w:rFonts w:ascii="Arial" w:eastAsiaTheme="minorHAnsi" w:hAnsi="Arial" w:cs="Arial"/>
          <w:i/>
        </w:rPr>
        <w:tab/>
      </w:r>
      <w:r w:rsidRPr="008B5BA7">
        <w:rPr>
          <w:rFonts w:ascii="Arial" w:hAnsi="Arial" w:cs="Arial"/>
          <w:i/>
          <w:lang w:val="id-ID"/>
        </w:rPr>
        <w:t>memberitahukan pencalonannya sebagai Guber</w:t>
      </w:r>
      <w:r w:rsidRPr="008B5BA7">
        <w:rPr>
          <w:rFonts w:ascii="Arial" w:hAnsi="Arial" w:cs="Arial"/>
          <w:i/>
        </w:rPr>
        <w:t>n</w:t>
      </w:r>
      <w:r w:rsidRPr="008B5BA7">
        <w:rPr>
          <w:rFonts w:ascii="Arial" w:hAnsi="Arial" w:cs="Arial"/>
          <w:i/>
          <w:lang w:val="id-ID"/>
        </w:rPr>
        <w:t>ur, Wakil Gubernur Bupati, Wakil Bupati, Walikota, dan Wakil Wa</w:t>
      </w:r>
      <w:r w:rsidRPr="008B5BA7">
        <w:rPr>
          <w:rFonts w:ascii="Arial" w:hAnsi="Arial" w:cs="Arial"/>
          <w:i/>
        </w:rPr>
        <w:t>l</w:t>
      </w:r>
      <w:r w:rsidRPr="008B5BA7">
        <w:rPr>
          <w:rFonts w:ascii="Arial" w:hAnsi="Arial" w:cs="Arial"/>
          <w:i/>
          <w:lang w:val="id-ID"/>
        </w:rPr>
        <w:t>ikota kepada Pimpinan Dewan Perwakilan Rakyat bagi anggota Dewan Perwakilan Rakyat, kepada Pimpinan Dewan Perwakilan Daerah bagi anggota Dewan Perwakilan Daerah, atau kepada Pimpinan DPRD bagi anggota DPRD”.</w:t>
      </w:r>
    </w:p>
    <w:p w:rsidR="00CE0755" w:rsidRPr="00D86831" w:rsidRDefault="00CE0755" w:rsidP="003124B1">
      <w:pPr>
        <w:pStyle w:val="ListParagraph"/>
        <w:autoSpaceDE w:val="0"/>
        <w:autoSpaceDN w:val="0"/>
        <w:adjustRightInd w:val="0"/>
        <w:spacing w:line="360" w:lineRule="auto"/>
        <w:jc w:val="both"/>
        <w:rPr>
          <w:rFonts w:ascii="Arial" w:eastAsiaTheme="minorHAnsi" w:hAnsi="Arial" w:cs="Arial"/>
          <w:i/>
          <w:lang w:val="id-ID"/>
        </w:rPr>
      </w:pPr>
    </w:p>
    <w:p w:rsidR="00CE0755" w:rsidRDefault="00CE0755" w:rsidP="003124B1">
      <w:pPr>
        <w:pStyle w:val="ListParagraph"/>
        <w:numPr>
          <w:ilvl w:val="0"/>
          <w:numId w:val="6"/>
        </w:numPr>
        <w:autoSpaceDE w:val="0"/>
        <w:autoSpaceDN w:val="0"/>
        <w:adjustRightInd w:val="0"/>
        <w:spacing w:line="360" w:lineRule="auto"/>
        <w:jc w:val="both"/>
        <w:rPr>
          <w:rFonts w:ascii="Arial" w:hAnsi="Arial" w:cs="Arial"/>
        </w:rPr>
      </w:pPr>
      <w:r>
        <w:rPr>
          <w:rFonts w:ascii="Arial" w:hAnsi="Arial" w:cs="Arial"/>
        </w:rPr>
        <w:t xml:space="preserve">Bahwa ketentuan pasal </w:t>
      </w:r>
      <w:r w:rsidRPr="009503D7">
        <w:rPr>
          <w:rFonts w:ascii="Arial" w:hAnsi="Arial" w:cs="Arial"/>
          <w:i/>
        </w:rPr>
        <w:t>a quo</w:t>
      </w:r>
      <w:r>
        <w:rPr>
          <w:rFonts w:ascii="Arial" w:hAnsi="Arial" w:cs="Arial"/>
        </w:rPr>
        <w:t xml:space="preserve"> bertentangan dengan Konstitusi, khususnya Pasal 27 ayat (1) dan Pasal 18 ayat (4) </w:t>
      </w:r>
      <w:r w:rsidR="004B77EA">
        <w:rPr>
          <w:rFonts w:ascii="Arial" w:hAnsi="Arial" w:cs="Arial"/>
        </w:rPr>
        <w:t xml:space="preserve">serta Pasal 28D ayat (1) </w:t>
      </w:r>
      <w:r w:rsidR="002748F4">
        <w:rPr>
          <w:rFonts w:ascii="Arial" w:hAnsi="Arial" w:cs="Arial"/>
        </w:rPr>
        <w:t xml:space="preserve">UUD 1945 </w:t>
      </w:r>
      <w:r>
        <w:rPr>
          <w:rFonts w:ascii="Arial" w:hAnsi="Arial" w:cs="Arial"/>
        </w:rPr>
        <w:t xml:space="preserve">dengan alasan-alasan hukum sebagai berikut: </w:t>
      </w:r>
    </w:p>
    <w:p w:rsidR="00986594" w:rsidRDefault="00986594" w:rsidP="003124B1">
      <w:pPr>
        <w:pStyle w:val="ListParagraph"/>
        <w:autoSpaceDE w:val="0"/>
        <w:autoSpaceDN w:val="0"/>
        <w:adjustRightInd w:val="0"/>
        <w:ind w:left="990" w:hanging="270"/>
        <w:jc w:val="both"/>
        <w:rPr>
          <w:rFonts w:ascii="Arial" w:hAnsi="Arial" w:cs="Arial"/>
          <w:b/>
          <w:u w:val="single"/>
        </w:rPr>
      </w:pPr>
    </w:p>
    <w:p w:rsidR="00CE0755" w:rsidRDefault="00CE0755" w:rsidP="003124B1">
      <w:pPr>
        <w:pStyle w:val="ListParagraph"/>
        <w:numPr>
          <w:ilvl w:val="0"/>
          <w:numId w:val="7"/>
        </w:numPr>
        <w:autoSpaceDE w:val="0"/>
        <w:autoSpaceDN w:val="0"/>
        <w:adjustRightInd w:val="0"/>
        <w:ind w:left="990" w:hanging="270"/>
        <w:jc w:val="both"/>
        <w:rPr>
          <w:rFonts w:ascii="Arial" w:hAnsi="Arial" w:cs="Arial"/>
          <w:b/>
          <w:u w:val="single"/>
        </w:rPr>
      </w:pPr>
      <w:r w:rsidRPr="00CE0755">
        <w:rPr>
          <w:rFonts w:ascii="Arial" w:hAnsi="Arial" w:cs="Arial"/>
          <w:b/>
          <w:u w:val="single"/>
        </w:rPr>
        <w:t xml:space="preserve">PASAL YANG DIUJI BERTENTANGAN DENGAN NORMA KONSTITUSI PASAL 27 AYAT (1) UUD 1945. </w:t>
      </w:r>
    </w:p>
    <w:p w:rsidR="00752505" w:rsidRPr="00A05DC1" w:rsidRDefault="00752505" w:rsidP="003124B1">
      <w:pPr>
        <w:pStyle w:val="ListParagraph"/>
        <w:numPr>
          <w:ilvl w:val="0"/>
          <w:numId w:val="8"/>
        </w:numPr>
        <w:autoSpaceDE w:val="0"/>
        <w:autoSpaceDN w:val="0"/>
        <w:adjustRightInd w:val="0"/>
        <w:spacing w:line="360" w:lineRule="auto"/>
        <w:jc w:val="both"/>
        <w:rPr>
          <w:rFonts w:ascii="Arial" w:hAnsi="Arial" w:cs="Arial"/>
        </w:rPr>
      </w:pPr>
      <w:r w:rsidRPr="00A05DC1">
        <w:rPr>
          <w:rFonts w:ascii="Arial" w:hAnsi="Arial" w:cs="Arial"/>
        </w:rPr>
        <w:t xml:space="preserve">Bahwa pasal yang diujikan memuat ketentuan yang memperlakukan anggota DPR, DPD, dan DPRD secara istimewa dan berbeda dengan calon kepala dan wakil kepala daerah yang berlatarbelakang pejabat atau pegawai pemerintahan lainnya, seperti </w:t>
      </w:r>
      <w:r w:rsidR="00B814E7">
        <w:rPr>
          <w:rFonts w:ascii="Arial" w:hAnsi="Arial" w:cs="Arial"/>
        </w:rPr>
        <w:t xml:space="preserve">petahana, </w:t>
      </w:r>
      <w:r w:rsidRPr="00A05DC1">
        <w:rPr>
          <w:rFonts w:ascii="Arial" w:hAnsi="Arial" w:cs="Arial"/>
        </w:rPr>
        <w:t>penjabat petahana, anggota TNI, Polri, PNS, atau pejabat BUMN/BUMD</w:t>
      </w:r>
      <w:r w:rsidR="00B814E7">
        <w:rPr>
          <w:rFonts w:ascii="Arial" w:hAnsi="Arial" w:cs="Arial"/>
        </w:rPr>
        <w:t xml:space="preserve"> (</w:t>
      </w:r>
      <w:r w:rsidR="00B814E7" w:rsidRPr="00B814E7">
        <w:rPr>
          <w:rFonts w:ascii="Arial" w:hAnsi="Arial" w:cs="Arial"/>
          <w:i/>
        </w:rPr>
        <w:t>Vide</w:t>
      </w:r>
      <w:r w:rsidR="00B814E7">
        <w:rPr>
          <w:rFonts w:ascii="Arial" w:hAnsi="Arial" w:cs="Arial"/>
        </w:rPr>
        <w:t xml:space="preserve"> Pasal 7 huruf p., q., t., dan u. UU </w:t>
      </w:r>
      <w:r w:rsidR="00B814E7" w:rsidRPr="00B814E7">
        <w:rPr>
          <w:rFonts w:ascii="Arial" w:hAnsi="Arial" w:cs="Arial"/>
          <w:i/>
        </w:rPr>
        <w:t>a quo</w:t>
      </w:r>
      <w:r w:rsidR="00B814E7">
        <w:rPr>
          <w:rFonts w:ascii="Arial" w:hAnsi="Arial" w:cs="Arial"/>
        </w:rPr>
        <w:t>)</w:t>
      </w:r>
      <w:r w:rsidRPr="00A05DC1">
        <w:rPr>
          <w:rFonts w:ascii="Arial" w:hAnsi="Arial" w:cs="Arial"/>
        </w:rPr>
        <w:t xml:space="preserve">; </w:t>
      </w:r>
    </w:p>
    <w:p w:rsidR="00CE0755" w:rsidRPr="00A05DC1" w:rsidRDefault="00752505" w:rsidP="003124B1">
      <w:pPr>
        <w:pStyle w:val="ListParagraph"/>
        <w:numPr>
          <w:ilvl w:val="0"/>
          <w:numId w:val="8"/>
        </w:numPr>
        <w:autoSpaceDE w:val="0"/>
        <w:autoSpaceDN w:val="0"/>
        <w:adjustRightInd w:val="0"/>
        <w:spacing w:line="360" w:lineRule="auto"/>
        <w:jc w:val="both"/>
        <w:rPr>
          <w:rFonts w:ascii="Arial" w:hAnsi="Arial" w:cs="Arial"/>
        </w:rPr>
      </w:pPr>
      <w:r w:rsidRPr="00A05DC1">
        <w:rPr>
          <w:rFonts w:ascii="Arial" w:hAnsi="Arial" w:cs="Arial"/>
        </w:rPr>
        <w:t xml:space="preserve">Bahwa UU </w:t>
      </w:r>
      <w:r w:rsidRPr="00A05DC1">
        <w:rPr>
          <w:rFonts w:ascii="Arial" w:hAnsi="Arial" w:cs="Arial"/>
          <w:i/>
        </w:rPr>
        <w:t>a quo</w:t>
      </w:r>
      <w:r w:rsidRPr="00A05DC1">
        <w:rPr>
          <w:rFonts w:ascii="Arial" w:hAnsi="Arial" w:cs="Arial"/>
        </w:rPr>
        <w:t xml:space="preserve"> telah menetapkan bahwa hanya anggota DPR, DPD, dan DPRD yang tidak harus mengundurkan diri</w:t>
      </w:r>
      <w:r w:rsidR="00DC4BE0">
        <w:rPr>
          <w:rFonts w:ascii="Arial" w:hAnsi="Arial" w:cs="Arial"/>
        </w:rPr>
        <w:t xml:space="preserve"> atau</w:t>
      </w:r>
      <w:r w:rsidR="004A38AD">
        <w:rPr>
          <w:rFonts w:ascii="Arial" w:hAnsi="Arial" w:cs="Arial"/>
        </w:rPr>
        <w:t xml:space="preserve"> berhenti</w:t>
      </w:r>
      <w:r w:rsidRPr="00A05DC1">
        <w:rPr>
          <w:rFonts w:ascii="Arial" w:hAnsi="Arial" w:cs="Arial"/>
        </w:rPr>
        <w:t xml:space="preserve"> ketika akan mendaftarkan diri sebagai calon dalam pemilihan kepala atau wakil kepala daerah;  </w:t>
      </w:r>
    </w:p>
    <w:p w:rsidR="00752505" w:rsidRPr="00A05DC1" w:rsidRDefault="00752505" w:rsidP="003124B1">
      <w:pPr>
        <w:pStyle w:val="ListParagraph"/>
        <w:numPr>
          <w:ilvl w:val="0"/>
          <w:numId w:val="8"/>
        </w:numPr>
        <w:autoSpaceDE w:val="0"/>
        <w:autoSpaceDN w:val="0"/>
        <w:adjustRightInd w:val="0"/>
        <w:spacing w:line="360" w:lineRule="auto"/>
        <w:jc w:val="both"/>
        <w:rPr>
          <w:rFonts w:ascii="Arial" w:hAnsi="Arial" w:cs="Arial"/>
        </w:rPr>
      </w:pPr>
      <w:r w:rsidRPr="00A05DC1">
        <w:rPr>
          <w:rFonts w:ascii="Arial" w:hAnsi="Arial" w:cs="Arial"/>
        </w:rPr>
        <w:t xml:space="preserve">Bahwa seharusnya anggota DPR, DPD, dan DPRD tidak diperlakukan berbeda dengan calon lainnya </w:t>
      </w:r>
      <w:r w:rsidR="00B125D6">
        <w:rPr>
          <w:rFonts w:ascii="Arial" w:hAnsi="Arial" w:cs="Arial"/>
        </w:rPr>
        <w:t xml:space="preserve">seperti anggota TNI, Polri, atau pejabat BUMN/BUMD </w:t>
      </w:r>
      <w:r w:rsidRPr="00A05DC1">
        <w:rPr>
          <w:rFonts w:ascii="Arial" w:hAnsi="Arial" w:cs="Arial"/>
        </w:rPr>
        <w:t xml:space="preserve">yang diwajibkan berhenti atau mengundurkan diri karena </w:t>
      </w:r>
      <w:r w:rsidR="00A05DC1" w:rsidRPr="00A05DC1">
        <w:rPr>
          <w:rFonts w:ascii="Arial" w:hAnsi="Arial" w:cs="Arial"/>
        </w:rPr>
        <w:t xml:space="preserve">mereka semua sama dengan pegawai pemerintahan lainnya dalam hal menerima gaji </w:t>
      </w:r>
      <w:r w:rsidR="002748F4">
        <w:rPr>
          <w:rFonts w:ascii="Arial" w:hAnsi="Arial" w:cs="Arial"/>
        </w:rPr>
        <w:t xml:space="preserve">dan fasilitas lainnya </w:t>
      </w:r>
      <w:r w:rsidR="00A05DC1" w:rsidRPr="00A05DC1">
        <w:rPr>
          <w:rFonts w:ascii="Arial" w:hAnsi="Arial" w:cs="Arial"/>
        </w:rPr>
        <w:t xml:space="preserve">dari anggaran atau keuangan </w:t>
      </w:r>
      <w:r w:rsidR="002748F4">
        <w:rPr>
          <w:rFonts w:ascii="Arial" w:hAnsi="Arial" w:cs="Arial"/>
        </w:rPr>
        <w:t>n</w:t>
      </w:r>
      <w:r w:rsidR="00A05DC1" w:rsidRPr="00A05DC1">
        <w:rPr>
          <w:rFonts w:ascii="Arial" w:hAnsi="Arial" w:cs="Arial"/>
        </w:rPr>
        <w:t xml:space="preserve">egara (APBN atau APBD); </w:t>
      </w:r>
    </w:p>
    <w:p w:rsidR="00A05DC1" w:rsidRDefault="00A05DC1" w:rsidP="003124B1">
      <w:pPr>
        <w:pStyle w:val="ListParagraph"/>
        <w:numPr>
          <w:ilvl w:val="0"/>
          <w:numId w:val="8"/>
        </w:numPr>
        <w:autoSpaceDE w:val="0"/>
        <w:autoSpaceDN w:val="0"/>
        <w:adjustRightInd w:val="0"/>
        <w:spacing w:line="360" w:lineRule="auto"/>
        <w:jc w:val="both"/>
        <w:rPr>
          <w:rFonts w:ascii="Arial" w:hAnsi="Arial" w:cs="Arial"/>
        </w:rPr>
      </w:pPr>
      <w:r w:rsidRPr="00A05DC1">
        <w:rPr>
          <w:rFonts w:ascii="Arial" w:hAnsi="Arial" w:cs="Arial"/>
        </w:rPr>
        <w:t xml:space="preserve">Bahwa anggota DPR dan DPD secara jelas adalah merupakan Pejabat Negara sebagaimana dimaksud dalam ketentuan Pasal 122 </w:t>
      </w:r>
      <w:r w:rsidR="005D7EB5">
        <w:rPr>
          <w:rFonts w:ascii="Arial" w:hAnsi="Arial" w:cs="Arial"/>
        </w:rPr>
        <w:t xml:space="preserve">huruf c. dan d. </w:t>
      </w:r>
      <w:r w:rsidRPr="00A05DC1">
        <w:rPr>
          <w:rFonts w:ascii="Arial" w:hAnsi="Arial" w:cs="Arial"/>
        </w:rPr>
        <w:t>UU Nomor 5 Tahun 2014 tentang Aparatur Sipil Negara</w:t>
      </w:r>
      <w:r>
        <w:rPr>
          <w:rFonts w:ascii="Arial" w:hAnsi="Arial" w:cs="Arial"/>
        </w:rPr>
        <w:t xml:space="preserve">; </w:t>
      </w:r>
    </w:p>
    <w:p w:rsidR="00194530" w:rsidRDefault="00194530" w:rsidP="003124B1">
      <w:pPr>
        <w:pStyle w:val="ListParagraph"/>
        <w:numPr>
          <w:ilvl w:val="0"/>
          <w:numId w:val="8"/>
        </w:numPr>
        <w:autoSpaceDE w:val="0"/>
        <w:autoSpaceDN w:val="0"/>
        <w:adjustRightInd w:val="0"/>
        <w:spacing w:line="360" w:lineRule="auto"/>
        <w:jc w:val="both"/>
        <w:rPr>
          <w:rFonts w:ascii="Arial" w:hAnsi="Arial" w:cs="Arial"/>
        </w:rPr>
      </w:pPr>
      <w:r>
        <w:rPr>
          <w:rFonts w:ascii="Arial" w:hAnsi="Arial" w:cs="Arial"/>
        </w:rPr>
        <w:lastRenderedPageBreak/>
        <w:t xml:space="preserve">Bahwa meskipun anggota DPRD tidak disebut sebagai Pejabat Negara dalam UU </w:t>
      </w:r>
      <w:r w:rsidR="00B125D6" w:rsidRPr="00B125D6">
        <w:rPr>
          <w:rFonts w:ascii="Arial" w:hAnsi="Arial" w:cs="Arial"/>
        </w:rPr>
        <w:t>Nomor 5 Tahun 2014</w:t>
      </w:r>
      <w:r>
        <w:rPr>
          <w:rFonts w:ascii="Arial" w:hAnsi="Arial" w:cs="Arial"/>
        </w:rPr>
        <w:t xml:space="preserve">, akan tetapi DPRD merupakan lembaga strategis dan merupakan bagian integral dari unsur penyelenggara Pemerintahan Daerah sebagaimana dimaksud dalam Pasal 1 angka 2 dan 4 UU Nomor 23 Tahun 2014 tentang Pemerintahan Daerah; </w:t>
      </w:r>
    </w:p>
    <w:p w:rsidR="00A3276F" w:rsidRDefault="00194530" w:rsidP="003124B1">
      <w:pPr>
        <w:pStyle w:val="ListParagraph"/>
        <w:numPr>
          <w:ilvl w:val="0"/>
          <w:numId w:val="8"/>
        </w:numPr>
        <w:autoSpaceDE w:val="0"/>
        <w:autoSpaceDN w:val="0"/>
        <w:adjustRightInd w:val="0"/>
        <w:spacing w:line="360" w:lineRule="auto"/>
        <w:jc w:val="both"/>
        <w:rPr>
          <w:rFonts w:ascii="Arial" w:hAnsi="Arial" w:cs="Arial"/>
        </w:rPr>
      </w:pPr>
      <w:r>
        <w:rPr>
          <w:rFonts w:ascii="Arial" w:hAnsi="Arial" w:cs="Arial"/>
        </w:rPr>
        <w:t xml:space="preserve">Bahwa selain itu, anggota DPR, DPD, </w:t>
      </w:r>
      <w:r w:rsidR="00A3276F">
        <w:rPr>
          <w:rFonts w:ascii="Arial" w:hAnsi="Arial" w:cs="Arial"/>
        </w:rPr>
        <w:t xml:space="preserve">atau </w:t>
      </w:r>
      <w:r>
        <w:rPr>
          <w:rFonts w:ascii="Arial" w:hAnsi="Arial" w:cs="Arial"/>
        </w:rPr>
        <w:t>DPRD memiliki hak dan kekuasaan politik dalam hal legislasi</w:t>
      </w:r>
      <w:r w:rsidR="0055074C">
        <w:rPr>
          <w:rFonts w:ascii="Arial" w:hAnsi="Arial" w:cs="Arial"/>
        </w:rPr>
        <w:t>, kontrol,</w:t>
      </w:r>
      <w:r>
        <w:rPr>
          <w:rFonts w:ascii="Arial" w:hAnsi="Arial" w:cs="Arial"/>
        </w:rPr>
        <w:t xml:space="preserve"> dan </w:t>
      </w:r>
      <w:r w:rsidR="002748F4">
        <w:rPr>
          <w:rFonts w:ascii="Arial" w:hAnsi="Arial" w:cs="Arial"/>
        </w:rPr>
        <w:t xml:space="preserve">keuangan </w:t>
      </w:r>
      <w:r>
        <w:rPr>
          <w:rFonts w:ascii="Arial" w:hAnsi="Arial" w:cs="Arial"/>
        </w:rPr>
        <w:t>yang berpotensi</w:t>
      </w:r>
      <w:r w:rsidR="0055074C">
        <w:rPr>
          <w:rFonts w:ascii="Arial" w:hAnsi="Arial" w:cs="Arial"/>
        </w:rPr>
        <w:t xml:space="preserve"> dapat memengaruhi kebijakan atau</w:t>
      </w:r>
      <w:r>
        <w:rPr>
          <w:rFonts w:ascii="Arial" w:hAnsi="Arial" w:cs="Arial"/>
        </w:rPr>
        <w:t xml:space="preserve"> pengaturan tentang pelaksanaan pemilihan melalui KPU, KPU Provinsi, maupun KPU Kabupaten/Kota serta terhadap </w:t>
      </w:r>
      <w:r w:rsidR="00DC5715">
        <w:rPr>
          <w:rFonts w:ascii="Arial" w:hAnsi="Arial" w:cs="Arial"/>
        </w:rPr>
        <w:t>P</w:t>
      </w:r>
      <w:r>
        <w:rPr>
          <w:rFonts w:ascii="Arial" w:hAnsi="Arial" w:cs="Arial"/>
        </w:rPr>
        <w:t xml:space="preserve">emerintah atau </w:t>
      </w:r>
      <w:r w:rsidR="00DC5715">
        <w:rPr>
          <w:rFonts w:ascii="Arial" w:hAnsi="Arial" w:cs="Arial"/>
        </w:rPr>
        <w:t>P</w:t>
      </w:r>
      <w:r>
        <w:rPr>
          <w:rFonts w:ascii="Arial" w:hAnsi="Arial" w:cs="Arial"/>
        </w:rPr>
        <w:t xml:space="preserve">emerintah </w:t>
      </w:r>
      <w:r w:rsidR="00DC5715">
        <w:rPr>
          <w:rFonts w:ascii="Arial" w:hAnsi="Arial" w:cs="Arial"/>
        </w:rPr>
        <w:t>D</w:t>
      </w:r>
      <w:r>
        <w:rPr>
          <w:rFonts w:ascii="Arial" w:hAnsi="Arial" w:cs="Arial"/>
        </w:rPr>
        <w:t xml:space="preserve">aerah. Hal ini dapat membuat adanya perlakuan </w:t>
      </w:r>
      <w:r w:rsidR="00A3276F">
        <w:rPr>
          <w:rFonts w:ascii="Arial" w:hAnsi="Arial" w:cs="Arial"/>
        </w:rPr>
        <w:t xml:space="preserve">yang tidak adil bagi calon lainnya dari kalangan orang biasa atau pejabat/pegawai </w:t>
      </w:r>
      <w:r w:rsidR="003124B1">
        <w:rPr>
          <w:rFonts w:ascii="Arial" w:hAnsi="Arial" w:cs="Arial"/>
        </w:rPr>
        <w:t>n</w:t>
      </w:r>
      <w:r w:rsidR="00A3276F">
        <w:rPr>
          <w:rFonts w:ascii="Arial" w:hAnsi="Arial" w:cs="Arial"/>
        </w:rPr>
        <w:t xml:space="preserve">egara lainnya yang telah mengundurkan diri atau berhenti, karena posisi anggota DPR, DPD, atau DPRD yang menjadi calon masih berstatus sebagai anggota aktif; </w:t>
      </w:r>
    </w:p>
    <w:p w:rsidR="00DC5715" w:rsidRPr="004B77EA" w:rsidRDefault="00A3276F" w:rsidP="004B77EA">
      <w:pPr>
        <w:pStyle w:val="ListParagraph"/>
        <w:numPr>
          <w:ilvl w:val="0"/>
          <w:numId w:val="8"/>
        </w:numPr>
        <w:autoSpaceDE w:val="0"/>
        <w:autoSpaceDN w:val="0"/>
        <w:adjustRightInd w:val="0"/>
        <w:spacing w:line="360" w:lineRule="auto"/>
        <w:jc w:val="both"/>
        <w:rPr>
          <w:rFonts w:ascii="Arial" w:hAnsi="Arial" w:cs="Arial"/>
        </w:rPr>
      </w:pPr>
      <w:r>
        <w:rPr>
          <w:rFonts w:ascii="Arial" w:hAnsi="Arial" w:cs="Arial"/>
        </w:rPr>
        <w:t xml:space="preserve">Bahwa kondisi tersebut berpotensi menimbulkan adanya perlakuan yang tidak sama terhadap sesama warga negara </w:t>
      </w:r>
      <w:r w:rsidR="00DC5715">
        <w:rPr>
          <w:rFonts w:ascii="Arial" w:hAnsi="Arial" w:cs="Arial"/>
        </w:rPr>
        <w:t xml:space="preserve">di mata hukum </w:t>
      </w:r>
      <w:r>
        <w:rPr>
          <w:rFonts w:ascii="Arial" w:hAnsi="Arial" w:cs="Arial"/>
        </w:rPr>
        <w:t xml:space="preserve">dalam konteks pemilihan kepala dan wakil kepala daerah, yang jelas-jelas tidak dibenarkan oleh Konstitusi, khususnya Pasal 27 ayat (1) UUD 1945; </w:t>
      </w:r>
      <w:r w:rsidR="00194530">
        <w:rPr>
          <w:rFonts w:ascii="Arial" w:hAnsi="Arial" w:cs="Arial"/>
        </w:rPr>
        <w:t xml:space="preserve">  </w:t>
      </w:r>
      <w:r w:rsidR="00A05DC1" w:rsidRPr="00A05DC1">
        <w:rPr>
          <w:rFonts w:ascii="Arial" w:hAnsi="Arial" w:cs="Arial"/>
        </w:rPr>
        <w:t xml:space="preserve"> </w:t>
      </w:r>
    </w:p>
    <w:p w:rsidR="00CE0755" w:rsidRPr="00CE0755" w:rsidRDefault="00CE0755" w:rsidP="003124B1">
      <w:pPr>
        <w:autoSpaceDE w:val="0"/>
        <w:autoSpaceDN w:val="0"/>
        <w:adjustRightInd w:val="0"/>
        <w:spacing w:line="360" w:lineRule="auto"/>
        <w:ind w:left="990" w:hanging="270"/>
        <w:jc w:val="both"/>
        <w:rPr>
          <w:rFonts w:ascii="Arial" w:hAnsi="Arial" w:cs="Arial"/>
          <w:b/>
          <w:u w:val="single"/>
        </w:rPr>
      </w:pPr>
    </w:p>
    <w:p w:rsidR="00CE0755" w:rsidRPr="00CE0755" w:rsidRDefault="00CE0755" w:rsidP="003124B1">
      <w:pPr>
        <w:pStyle w:val="ListParagraph"/>
        <w:numPr>
          <w:ilvl w:val="0"/>
          <w:numId w:val="7"/>
        </w:numPr>
        <w:autoSpaceDE w:val="0"/>
        <w:autoSpaceDN w:val="0"/>
        <w:adjustRightInd w:val="0"/>
        <w:ind w:left="990" w:hanging="270"/>
        <w:jc w:val="both"/>
        <w:rPr>
          <w:rFonts w:ascii="Arial" w:hAnsi="Arial" w:cs="Arial"/>
          <w:b/>
          <w:u w:val="single"/>
        </w:rPr>
      </w:pPr>
      <w:r>
        <w:rPr>
          <w:rFonts w:ascii="Arial" w:hAnsi="Arial" w:cs="Arial"/>
          <w:b/>
          <w:u w:val="single"/>
        </w:rPr>
        <w:t xml:space="preserve">PASAL YANG DIUJI BERTENTANGAN DENGAN NORMA KONSTITUSI PASAL 18 AYAT (4) </w:t>
      </w:r>
      <w:r w:rsidR="003124B1">
        <w:rPr>
          <w:rFonts w:ascii="Arial" w:hAnsi="Arial" w:cs="Arial"/>
          <w:b/>
          <w:u w:val="single"/>
        </w:rPr>
        <w:t xml:space="preserve">DAN </w:t>
      </w:r>
      <w:r w:rsidR="003124B1" w:rsidRPr="003124B1">
        <w:rPr>
          <w:rFonts w:ascii="Arial" w:hAnsi="Arial" w:cs="Arial"/>
          <w:b/>
          <w:u w:val="single"/>
          <w:lang w:val="id-ID"/>
        </w:rPr>
        <w:t xml:space="preserve">PASAL 28D </w:t>
      </w:r>
      <w:r w:rsidR="004B77EA" w:rsidRPr="003124B1">
        <w:rPr>
          <w:rFonts w:ascii="Arial" w:hAnsi="Arial" w:cs="Arial"/>
          <w:b/>
          <w:u w:val="single"/>
          <w:lang w:val="id-ID"/>
        </w:rPr>
        <w:t xml:space="preserve">AYAT </w:t>
      </w:r>
      <w:r w:rsidR="003124B1" w:rsidRPr="003124B1">
        <w:rPr>
          <w:rFonts w:ascii="Arial" w:hAnsi="Arial" w:cs="Arial"/>
          <w:b/>
          <w:u w:val="single"/>
          <w:lang w:val="id-ID"/>
        </w:rPr>
        <w:t>(1</w:t>
      </w:r>
      <w:r w:rsidR="003124B1" w:rsidRPr="00660A52">
        <w:rPr>
          <w:rFonts w:ascii="Arial" w:hAnsi="Arial" w:cs="Arial"/>
          <w:b/>
          <w:u w:val="single"/>
          <w:lang w:val="id-ID"/>
        </w:rPr>
        <w:t>)</w:t>
      </w:r>
      <w:r w:rsidR="003124B1" w:rsidRPr="00660A52">
        <w:rPr>
          <w:rFonts w:ascii="Arial" w:hAnsi="Arial" w:cs="Arial"/>
          <w:i/>
          <w:u w:val="single"/>
          <w:lang w:val="id-ID"/>
        </w:rPr>
        <w:t xml:space="preserve"> </w:t>
      </w:r>
      <w:r w:rsidRPr="00660A52">
        <w:rPr>
          <w:rFonts w:ascii="Arial" w:hAnsi="Arial" w:cs="Arial"/>
          <w:b/>
          <w:u w:val="single"/>
        </w:rPr>
        <w:t>U</w:t>
      </w:r>
      <w:r>
        <w:rPr>
          <w:rFonts w:ascii="Arial" w:hAnsi="Arial" w:cs="Arial"/>
          <w:b/>
          <w:u w:val="single"/>
        </w:rPr>
        <w:t xml:space="preserve">UD 1945. </w:t>
      </w:r>
    </w:p>
    <w:p w:rsidR="00DC5715" w:rsidRDefault="00DC5715" w:rsidP="003124B1">
      <w:pPr>
        <w:pStyle w:val="ListParagraph"/>
        <w:autoSpaceDE w:val="0"/>
        <w:autoSpaceDN w:val="0"/>
        <w:adjustRightInd w:val="0"/>
        <w:spacing w:line="360" w:lineRule="auto"/>
        <w:jc w:val="both"/>
        <w:rPr>
          <w:rFonts w:ascii="Arial" w:hAnsi="Arial" w:cs="Arial"/>
        </w:rPr>
      </w:pPr>
    </w:p>
    <w:p w:rsidR="00DC5715" w:rsidRPr="00D86831" w:rsidRDefault="00DC5715" w:rsidP="003124B1">
      <w:pPr>
        <w:pStyle w:val="ListParagraph"/>
        <w:numPr>
          <w:ilvl w:val="0"/>
          <w:numId w:val="9"/>
        </w:numPr>
        <w:spacing w:after="200" w:line="360" w:lineRule="auto"/>
        <w:contextualSpacing/>
        <w:jc w:val="both"/>
        <w:rPr>
          <w:rFonts w:ascii="Arial" w:hAnsi="Arial" w:cs="Arial"/>
        </w:rPr>
      </w:pPr>
      <w:r w:rsidRPr="00D86831">
        <w:rPr>
          <w:rFonts w:ascii="Arial" w:hAnsi="Arial" w:cs="Arial"/>
          <w:lang w:val="id-ID"/>
        </w:rPr>
        <w:t xml:space="preserve">Bahwa terdapat dua substansi yang terkandung dalam Pasal 18 ayat (4) UUD 1945. </w:t>
      </w:r>
      <w:r w:rsidRPr="00D86831">
        <w:rPr>
          <w:rFonts w:ascii="Arial" w:hAnsi="Arial" w:cs="Arial"/>
          <w:i/>
          <w:lang w:val="id-ID"/>
        </w:rPr>
        <w:t>Pertama</w:t>
      </w:r>
      <w:r w:rsidRPr="00D86831">
        <w:rPr>
          <w:rFonts w:ascii="Arial" w:hAnsi="Arial" w:cs="Arial"/>
          <w:lang w:val="id-ID"/>
        </w:rPr>
        <w:t xml:space="preserve">, pengisian jabatan kepala daerah harus diisi melalui pemilihan. </w:t>
      </w:r>
      <w:r w:rsidRPr="00D86831">
        <w:rPr>
          <w:rFonts w:ascii="Arial" w:hAnsi="Arial" w:cs="Arial"/>
          <w:i/>
          <w:lang w:val="id-ID"/>
        </w:rPr>
        <w:t>Kedua</w:t>
      </w:r>
      <w:r w:rsidRPr="00D86831">
        <w:rPr>
          <w:rFonts w:ascii="Arial" w:hAnsi="Arial" w:cs="Arial"/>
          <w:lang w:val="id-ID"/>
        </w:rPr>
        <w:t>, pemilihan tersebut harus dilakukan secara demokratis, artinya harus memenuhi kaidah-kaidah demokra</w:t>
      </w:r>
      <w:r w:rsidR="00660A52">
        <w:rPr>
          <w:rFonts w:ascii="Arial" w:hAnsi="Arial" w:cs="Arial"/>
          <w:lang w:val="id-ID"/>
        </w:rPr>
        <w:t>si</w:t>
      </w:r>
      <w:r w:rsidRPr="00D86831">
        <w:rPr>
          <w:rFonts w:ascii="Arial" w:hAnsi="Arial" w:cs="Arial"/>
          <w:lang w:val="id-ID"/>
        </w:rPr>
        <w:t xml:space="preserve"> (</w:t>
      </w:r>
      <w:r w:rsidRPr="00D86831">
        <w:rPr>
          <w:rFonts w:ascii="Arial" w:hAnsi="Arial" w:cs="Arial"/>
          <w:i/>
          <w:lang w:val="id-ID"/>
        </w:rPr>
        <w:t>Vide</w:t>
      </w:r>
      <w:r w:rsidRPr="00D86831">
        <w:rPr>
          <w:rFonts w:ascii="Arial" w:hAnsi="Arial" w:cs="Arial"/>
          <w:lang w:val="id-ID"/>
        </w:rPr>
        <w:t xml:space="preserve"> </w:t>
      </w:r>
      <w:r w:rsidRPr="00D86831">
        <w:rPr>
          <w:rFonts w:ascii="Arial" w:hAnsi="Arial" w:cs="Arial"/>
          <w:b/>
          <w:lang w:val="id-ID"/>
        </w:rPr>
        <w:t>Putusan Mahkamah Nomor 15/PUU-V/2007</w:t>
      </w:r>
      <w:r w:rsidRPr="00D86831">
        <w:rPr>
          <w:rFonts w:ascii="Arial" w:hAnsi="Arial" w:cs="Arial"/>
          <w:lang w:val="id-ID"/>
        </w:rPr>
        <w:t xml:space="preserve">);  </w:t>
      </w:r>
    </w:p>
    <w:p w:rsidR="00DC5715" w:rsidRPr="00D86831" w:rsidRDefault="00DC5715" w:rsidP="003124B1">
      <w:pPr>
        <w:pStyle w:val="ListParagraph"/>
        <w:numPr>
          <w:ilvl w:val="0"/>
          <w:numId w:val="9"/>
        </w:numPr>
        <w:spacing w:after="200" w:line="360" w:lineRule="auto"/>
        <w:contextualSpacing/>
        <w:jc w:val="both"/>
        <w:rPr>
          <w:rFonts w:ascii="Arial" w:hAnsi="Arial" w:cs="Arial"/>
          <w:lang w:val="id-ID"/>
        </w:rPr>
      </w:pPr>
      <w:r w:rsidRPr="00D86831">
        <w:rPr>
          <w:rFonts w:ascii="Arial" w:hAnsi="Arial" w:cs="Arial"/>
          <w:lang w:val="id-ID"/>
        </w:rPr>
        <w:t xml:space="preserve">Bahwa  selain itu, Mahkamah telah menegaskan bahwa salah satu unsur pokok dari demokrasi adalah adanya </w:t>
      </w:r>
      <w:r w:rsidRPr="00D86831">
        <w:rPr>
          <w:rFonts w:ascii="Arial" w:hAnsi="Arial" w:cs="Arial"/>
          <w:i/>
          <w:lang w:val="id-ID"/>
        </w:rPr>
        <w:t xml:space="preserve">free and fairness </w:t>
      </w:r>
      <w:r w:rsidRPr="00D86831">
        <w:rPr>
          <w:rFonts w:ascii="Arial" w:hAnsi="Arial" w:cs="Arial"/>
          <w:lang w:val="id-ID"/>
        </w:rPr>
        <w:t xml:space="preserve">(prinsip kebebasan </w:t>
      </w:r>
      <w:r w:rsidRPr="00D86831">
        <w:rPr>
          <w:rFonts w:ascii="Arial" w:hAnsi="Arial" w:cs="Arial"/>
          <w:lang w:val="id-ID"/>
        </w:rPr>
        <w:lastRenderedPageBreak/>
        <w:t xml:space="preserve">memilih serta prinsip jujur dan adil). </w:t>
      </w:r>
      <w:r w:rsidRPr="00D86831">
        <w:rPr>
          <w:rFonts w:ascii="Arial" w:hAnsi="Arial" w:cs="Arial"/>
        </w:rPr>
        <w:t xml:space="preserve">Hal ini </w:t>
      </w:r>
      <w:r>
        <w:rPr>
          <w:rFonts w:ascii="Arial" w:hAnsi="Arial" w:cs="Arial"/>
          <w:lang w:val="id-ID"/>
        </w:rPr>
        <w:t>di</w:t>
      </w:r>
      <w:r>
        <w:rPr>
          <w:rFonts w:ascii="Arial" w:hAnsi="Arial" w:cs="Arial"/>
        </w:rPr>
        <w:t>nyatakan</w:t>
      </w:r>
      <w:r w:rsidRPr="00D86831">
        <w:rPr>
          <w:rFonts w:ascii="Arial" w:hAnsi="Arial" w:cs="Arial"/>
          <w:lang w:val="id-ID"/>
        </w:rPr>
        <w:t xml:space="preserve"> oleh Mahkamah dalam </w:t>
      </w:r>
      <w:r w:rsidRPr="00D86831">
        <w:rPr>
          <w:rFonts w:ascii="Arial" w:hAnsi="Arial" w:cs="Arial"/>
          <w:b/>
          <w:lang w:val="id-ID"/>
        </w:rPr>
        <w:t>Putusan Nomor 40/PUU-VIII/2010</w:t>
      </w:r>
      <w:r w:rsidRPr="00D86831">
        <w:rPr>
          <w:rFonts w:ascii="Arial" w:hAnsi="Arial" w:cs="Arial"/>
          <w:lang w:val="id-ID"/>
        </w:rPr>
        <w:t>:</w:t>
      </w:r>
    </w:p>
    <w:p w:rsidR="00DC5715" w:rsidRPr="00D86831" w:rsidRDefault="00DC5715" w:rsidP="003124B1">
      <w:pPr>
        <w:pStyle w:val="ListParagraph"/>
        <w:spacing w:after="200"/>
        <w:ind w:left="1418"/>
        <w:contextualSpacing/>
        <w:jc w:val="both"/>
        <w:rPr>
          <w:rFonts w:ascii="Arial" w:hAnsi="Arial" w:cs="Arial"/>
          <w:i/>
          <w:lang w:val="id-ID"/>
        </w:rPr>
      </w:pPr>
      <w:r w:rsidRPr="00D86831">
        <w:rPr>
          <w:rFonts w:ascii="Arial" w:hAnsi="Arial" w:cs="Arial"/>
          <w:i/>
          <w:lang w:val="id-ID"/>
        </w:rPr>
        <w:t xml:space="preserve">“Dalam kaitan ini prinsip paling pokok dari demokrasi adalah </w:t>
      </w:r>
      <w:r w:rsidRPr="00D86831">
        <w:rPr>
          <w:rFonts w:ascii="Arial" w:hAnsi="Arial" w:cs="Arial"/>
          <w:lang w:val="id-ID"/>
        </w:rPr>
        <w:t>free and fairness</w:t>
      </w:r>
      <w:r w:rsidRPr="00D86831">
        <w:rPr>
          <w:rFonts w:ascii="Arial" w:hAnsi="Arial" w:cs="Arial"/>
          <w:i/>
          <w:lang w:val="id-ID"/>
        </w:rPr>
        <w:t xml:space="preserve"> (prinsip kebebasan memilih dan prinsip jujur dan adil). Hal yang harus dipertimbangkan oleh Mahkamah adalah apakah ketentuan Pasal 63 ayat (2) Undang-undang </w:t>
      </w:r>
      <w:r w:rsidRPr="00D86831">
        <w:rPr>
          <w:rFonts w:ascii="Arial" w:hAnsi="Arial" w:cs="Arial"/>
          <w:lang w:val="id-ID"/>
        </w:rPr>
        <w:t>a quo</w:t>
      </w:r>
      <w:r w:rsidRPr="00D86831">
        <w:rPr>
          <w:rFonts w:ascii="Arial" w:hAnsi="Arial" w:cs="Arial"/>
          <w:i/>
          <w:lang w:val="id-ID"/>
        </w:rPr>
        <w:t xml:space="preserve"> bertentangan dengan prinsip  </w:t>
      </w:r>
      <w:r w:rsidRPr="00D86831">
        <w:rPr>
          <w:rFonts w:ascii="Arial" w:hAnsi="Arial" w:cs="Arial"/>
          <w:lang w:val="id-ID"/>
        </w:rPr>
        <w:t>free and fairness</w:t>
      </w:r>
      <w:r w:rsidRPr="00D86831">
        <w:rPr>
          <w:rFonts w:ascii="Arial" w:hAnsi="Arial" w:cs="Arial"/>
          <w:i/>
          <w:lang w:val="id-ID"/>
        </w:rPr>
        <w:t xml:space="preserve">, khususnya prinsip </w:t>
      </w:r>
      <w:r w:rsidRPr="00C117FC">
        <w:rPr>
          <w:rFonts w:ascii="Arial" w:hAnsi="Arial" w:cs="Arial"/>
          <w:lang w:val="id-ID"/>
        </w:rPr>
        <w:t>fairness</w:t>
      </w:r>
      <w:r w:rsidRPr="00D86831">
        <w:rPr>
          <w:rFonts w:ascii="Arial" w:hAnsi="Arial" w:cs="Arial"/>
          <w:i/>
          <w:lang w:val="id-ID"/>
        </w:rPr>
        <w:t xml:space="preserve"> (kejujuran/keadilan). Menurut Mahkamah, prinsip keadilan dilanggar jika terjadi suatu perlakuan yang tidak sama antara satu kelompok/orang dengan kelompok/orang lainnya. Dengan demikian, prinsip keadilan berkaitan juga dengan prinsip non-diskriminatif. Di samping itu, prinsip keadilan juga dilanggar jika menimbulkan ketidakpastian dalam memaknai suatu norma, sehingga hasil pasti yang diharapkan menjadi tidak jelas, hal ini pun berkaitan dengan prinsip kepastian hukum yang adil sesuai ketentuan Pasal 28D ayat (1) UUD 1945.”    </w:t>
      </w:r>
    </w:p>
    <w:p w:rsidR="00DC5715" w:rsidRPr="00D86831" w:rsidRDefault="00DC5715" w:rsidP="003124B1">
      <w:pPr>
        <w:pStyle w:val="ListParagraph"/>
        <w:spacing w:after="200" w:line="360" w:lineRule="auto"/>
        <w:ind w:left="1418"/>
        <w:contextualSpacing/>
        <w:jc w:val="both"/>
        <w:rPr>
          <w:rFonts w:ascii="Arial" w:hAnsi="Arial" w:cs="Arial"/>
          <w:i/>
          <w:lang w:val="id-ID"/>
        </w:rPr>
      </w:pPr>
    </w:p>
    <w:p w:rsidR="00DC5715" w:rsidRPr="00DC5715" w:rsidRDefault="00DC5715" w:rsidP="003124B1">
      <w:pPr>
        <w:pStyle w:val="ListParagraph"/>
        <w:numPr>
          <w:ilvl w:val="0"/>
          <w:numId w:val="9"/>
        </w:numPr>
        <w:autoSpaceDE w:val="0"/>
        <w:autoSpaceDN w:val="0"/>
        <w:adjustRightInd w:val="0"/>
        <w:spacing w:after="200" w:line="360" w:lineRule="auto"/>
        <w:contextualSpacing/>
        <w:jc w:val="both"/>
        <w:rPr>
          <w:rFonts w:ascii="Arial" w:hAnsi="Arial" w:cs="Arial"/>
          <w:lang w:val="id-ID"/>
        </w:rPr>
      </w:pPr>
      <w:r w:rsidRPr="00DC5715">
        <w:rPr>
          <w:rFonts w:ascii="Arial" w:hAnsi="Arial" w:cs="Arial"/>
          <w:lang w:val="id-ID"/>
        </w:rPr>
        <w:t xml:space="preserve">Bahwa </w:t>
      </w:r>
      <w:r w:rsidRPr="00DC5715">
        <w:rPr>
          <w:rFonts w:ascii="Arial" w:hAnsi="Arial" w:cs="Arial"/>
        </w:rPr>
        <w:t xml:space="preserve">ketentuan pasal yang diujikan yang memberikan kelonggaran bagi anggota DPR, DPD, dan DPRD hanya cukup dengan pemberitahuan kepada pimpinannya jika mencalonkan diri dalam pemilihan kepala dan wakil kepala daerah </w:t>
      </w:r>
      <w:r w:rsidRPr="00DC5715">
        <w:rPr>
          <w:rFonts w:ascii="Arial" w:hAnsi="Arial" w:cs="Arial"/>
          <w:lang w:val="id-ID"/>
        </w:rPr>
        <w:t>secara nyata merupakan sebuah tindakan yang tidak adil dan melanggar prinsip keadilan (</w:t>
      </w:r>
      <w:r w:rsidRPr="00DC5715">
        <w:rPr>
          <w:rFonts w:ascii="Arial" w:hAnsi="Arial" w:cs="Arial"/>
          <w:i/>
          <w:lang w:val="id-ID"/>
        </w:rPr>
        <w:t>fairness</w:t>
      </w:r>
      <w:r w:rsidRPr="00DC5715">
        <w:rPr>
          <w:rFonts w:ascii="Arial" w:hAnsi="Arial" w:cs="Arial"/>
          <w:lang w:val="id-ID"/>
        </w:rPr>
        <w:t xml:space="preserve">) </w:t>
      </w:r>
      <w:r w:rsidRPr="00DC5715">
        <w:rPr>
          <w:rFonts w:ascii="Arial" w:hAnsi="Arial" w:cs="Arial"/>
        </w:rPr>
        <w:t xml:space="preserve">bagi calon lainnya yang sama-sama digaji </w:t>
      </w:r>
      <w:r w:rsidR="001F065E">
        <w:rPr>
          <w:rFonts w:ascii="Arial" w:hAnsi="Arial" w:cs="Arial"/>
        </w:rPr>
        <w:t xml:space="preserve">dan difasilitasi </w:t>
      </w:r>
      <w:r w:rsidRPr="00DC5715">
        <w:rPr>
          <w:rFonts w:ascii="Arial" w:hAnsi="Arial" w:cs="Arial"/>
        </w:rPr>
        <w:t xml:space="preserve">dari uang negara seperti anggota TNI, Polri, PNS, atau pejabat BUMN/BUMD; </w:t>
      </w:r>
    </w:p>
    <w:p w:rsidR="00086BD4" w:rsidRDefault="00086BD4" w:rsidP="003124B1">
      <w:pPr>
        <w:pStyle w:val="ListParagraph"/>
        <w:numPr>
          <w:ilvl w:val="0"/>
          <w:numId w:val="9"/>
        </w:numPr>
        <w:autoSpaceDE w:val="0"/>
        <w:autoSpaceDN w:val="0"/>
        <w:adjustRightInd w:val="0"/>
        <w:spacing w:line="360" w:lineRule="auto"/>
        <w:jc w:val="both"/>
        <w:rPr>
          <w:rFonts w:ascii="Arial" w:hAnsi="Arial" w:cs="Arial"/>
        </w:rPr>
      </w:pPr>
      <w:r>
        <w:rPr>
          <w:rFonts w:ascii="Arial" w:hAnsi="Arial" w:cs="Arial"/>
        </w:rPr>
        <w:t xml:space="preserve">Bahwa seharusnya anggota DPR, DPD, atau DPRD juga harus mengundurkan diri sejak ditetapkan sebagai calon kepala atau wakil kepala daerah sebagaimana anggota TNI, Polri, atau PNS karena sama-sama sebagai pejabat publik yang dibiayai oleh negara agar tidak terjadi konflik kepentingan; </w:t>
      </w:r>
    </w:p>
    <w:p w:rsidR="00DC5715" w:rsidRDefault="003124B1" w:rsidP="003124B1">
      <w:pPr>
        <w:pStyle w:val="ListParagraph"/>
        <w:numPr>
          <w:ilvl w:val="0"/>
          <w:numId w:val="9"/>
        </w:numPr>
        <w:autoSpaceDE w:val="0"/>
        <w:autoSpaceDN w:val="0"/>
        <w:adjustRightInd w:val="0"/>
        <w:spacing w:line="360" w:lineRule="auto"/>
        <w:jc w:val="both"/>
        <w:rPr>
          <w:rFonts w:ascii="Arial" w:hAnsi="Arial" w:cs="Arial"/>
        </w:rPr>
      </w:pPr>
      <w:r>
        <w:rPr>
          <w:rFonts w:ascii="Arial" w:hAnsi="Arial" w:cs="Arial"/>
        </w:rPr>
        <w:t xml:space="preserve">Bahwa sebagaimana diterangkan Mahkamah dalam Putusannya </w:t>
      </w:r>
      <w:r w:rsidRPr="003124B1">
        <w:rPr>
          <w:rFonts w:ascii="Arial" w:hAnsi="Arial" w:cs="Arial"/>
          <w:i/>
        </w:rPr>
        <w:t>a quo</w:t>
      </w:r>
      <w:r>
        <w:rPr>
          <w:rFonts w:ascii="Arial" w:hAnsi="Arial" w:cs="Arial"/>
        </w:rPr>
        <w:t>, perlakuan tidak adil tersebut juga dapat berkaitan dengan adanya ketidakpastian hukum yang adil yang karenanya dapat dik</w:t>
      </w:r>
      <w:r w:rsidR="00E47FF4">
        <w:rPr>
          <w:rFonts w:ascii="Arial" w:hAnsi="Arial" w:cs="Arial"/>
        </w:rPr>
        <w:t>a</w:t>
      </w:r>
      <w:r>
        <w:rPr>
          <w:rFonts w:ascii="Arial" w:hAnsi="Arial" w:cs="Arial"/>
        </w:rPr>
        <w:t>t</w:t>
      </w:r>
      <w:r w:rsidR="00E47FF4">
        <w:rPr>
          <w:rFonts w:ascii="Arial" w:hAnsi="Arial" w:cs="Arial"/>
        </w:rPr>
        <w:t>e</w:t>
      </w:r>
      <w:r>
        <w:rPr>
          <w:rFonts w:ascii="Arial" w:hAnsi="Arial" w:cs="Arial"/>
        </w:rPr>
        <w:t>gorikan juga sebagai pelanggaran dari ketentuan Pasal 28D ayat (1) UUD 1945;</w:t>
      </w:r>
    </w:p>
    <w:p w:rsidR="00DC5715" w:rsidRDefault="00DC5715" w:rsidP="003124B1">
      <w:pPr>
        <w:pStyle w:val="ListParagraph"/>
        <w:autoSpaceDE w:val="0"/>
        <w:autoSpaceDN w:val="0"/>
        <w:adjustRightInd w:val="0"/>
        <w:spacing w:line="360" w:lineRule="auto"/>
        <w:jc w:val="both"/>
        <w:rPr>
          <w:rFonts w:ascii="Arial" w:hAnsi="Arial" w:cs="Arial"/>
        </w:rPr>
      </w:pPr>
    </w:p>
    <w:p w:rsidR="003179C0" w:rsidRDefault="002748F4" w:rsidP="003124B1">
      <w:pPr>
        <w:pStyle w:val="ListParagraph"/>
        <w:numPr>
          <w:ilvl w:val="0"/>
          <w:numId w:val="6"/>
        </w:numPr>
        <w:autoSpaceDE w:val="0"/>
        <w:autoSpaceDN w:val="0"/>
        <w:adjustRightInd w:val="0"/>
        <w:spacing w:line="360" w:lineRule="auto"/>
        <w:jc w:val="both"/>
        <w:rPr>
          <w:rFonts w:ascii="Arial" w:hAnsi="Arial" w:cs="Arial"/>
        </w:rPr>
      </w:pPr>
      <w:r>
        <w:rPr>
          <w:rFonts w:ascii="Arial" w:hAnsi="Arial" w:cs="Arial"/>
        </w:rPr>
        <w:t xml:space="preserve">Bahwa </w:t>
      </w:r>
      <w:r w:rsidR="00651981">
        <w:rPr>
          <w:rFonts w:ascii="Arial" w:hAnsi="Arial" w:cs="Arial"/>
        </w:rPr>
        <w:t xml:space="preserve">persoalan </w:t>
      </w:r>
      <w:r>
        <w:rPr>
          <w:rFonts w:ascii="Arial" w:hAnsi="Arial" w:cs="Arial"/>
        </w:rPr>
        <w:t>konstitusionalitas pasal yang diujikan berasal dari frasa “</w:t>
      </w:r>
      <w:r w:rsidRPr="008B5BA7">
        <w:rPr>
          <w:rFonts w:ascii="Arial" w:hAnsi="Arial" w:cs="Arial"/>
          <w:i/>
          <w:lang w:val="id-ID"/>
        </w:rPr>
        <w:t>memberitahukan pencalonannya</w:t>
      </w:r>
      <w:r>
        <w:rPr>
          <w:rFonts w:ascii="Arial" w:hAnsi="Arial" w:cs="Arial"/>
        </w:rPr>
        <w:t xml:space="preserve">”, di mana frasa ini diformulasikan secara berbeda dengan calon lain yang sama-sama mendapatkan gaji dan fasilitas dari keuangan negara seperti anggota TNI, Polri, PNS, atau pejabat BUMN/BUMD. Di mana bagi kelompok yang disebut terakhir, UU memerintahkan mereka untuk mundur atau berhenti dari jabatannya ketika </w:t>
      </w:r>
      <w:r w:rsidR="003179C0">
        <w:rPr>
          <w:rFonts w:ascii="Arial" w:hAnsi="Arial" w:cs="Arial"/>
        </w:rPr>
        <w:t>mencalonkan</w:t>
      </w:r>
      <w:r w:rsidR="00CA6DF0">
        <w:rPr>
          <w:rFonts w:ascii="Arial" w:hAnsi="Arial" w:cs="Arial"/>
        </w:rPr>
        <w:t xml:space="preserve"> atau mendaftarkan</w:t>
      </w:r>
      <w:r w:rsidR="003179C0">
        <w:rPr>
          <w:rFonts w:ascii="Arial" w:hAnsi="Arial" w:cs="Arial"/>
        </w:rPr>
        <w:t xml:space="preserve"> diri sebagai calon;</w:t>
      </w:r>
    </w:p>
    <w:p w:rsidR="003179C0" w:rsidRDefault="003179C0" w:rsidP="003124B1">
      <w:pPr>
        <w:pStyle w:val="ListParagraph"/>
        <w:numPr>
          <w:ilvl w:val="0"/>
          <w:numId w:val="6"/>
        </w:numPr>
        <w:autoSpaceDE w:val="0"/>
        <w:autoSpaceDN w:val="0"/>
        <w:adjustRightInd w:val="0"/>
        <w:spacing w:line="360" w:lineRule="auto"/>
        <w:jc w:val="both"/>
        <w:rPr>
          <w:rFonts w:ascii="Arial" w:hAnsi="Arial" w:cs="Arial"/>
        </w:rPr>
      </w:pPr>
      <w:r>
        <w:rPr>
          <w:rFonts w:ascii="Arial" w:hAnsi="Arial" w:cs="Arial"/>
        </w:rPr>
        <w:t>Bahwa ketentuan “</w:t>
      </w:r>
      <w:r w:rsidRPr="00163FBD">
        <w:rPr>
          <w:rFonts w:ascii="Arial" w:hAnsi="Arial" w:cs="Arial"/>
          <w:i/>
        </w:rPr>
        <w:t>memberitahukan pencalonannya</w:t>
      </w:r>
      <w:r>
        <w:rPr>
          <w:rFonts w:ascii="Arial" w:hAnsi="Arial" w:cs="Arial"/>
        </w:rPr>
        <w:t xml:space="preserve">” dalam Pasal yang diuji tidak memiliki konsekwensi hukum apapun terhadap posisi dan keanggotaan DPR, DPD, atau DPRD yang menjadi calon dalam pemilihan. Artinya mereka masih tetap berstatus sebagai anggota DPR, DPD, atau DPRD dengan segala fasilitas dan atribut yang diberikan oleh peraturan perundang-undangan kepada mereka; </w:t>
      </w:r>
    </w:p>
    <w:p w:rsidR="002748F4" w:rsidRDefault="003179C0" w:rsidP="003124B1">
      <w:pPr>
        <w:pStyle w:val="ListParagraph"/>
        <w:numPr>
          <w:ilvl w:val="0"/>
          <w:numId w:val="6"/>
        </w:numPr>
        <w:autoSpaceDE w:val="0"/>
        <w:autoSpaceDN w:val="0"/>
        <w:adjustRightInd w:val="0"/>
        <w:spacing w:line="360" w:lineRule="auto"/>
        <w:jc w:val="both"/>
        <w:rPr>
          <w:rFonts w:ascii="Arial" w:hAnsi="Arial" w:cs="Arial"/>
        </w:rPr>
      </w:pPr>
      <w:r>
        <w:rPr>
          <w:rFonts w:ascii="Arial" w:hAnsi="Arial" w:cs="Arial"/>
        </w:rPr>
        <w:t xml:space="preserve">Bahwa jika dikaji secara lebih mendalam, tujuan normatif dari pengaturan tentang kewajiban mundur atau berhenti dari posisi dan jabatan sebagai pejabat atau pegawai negara adalah untuk menghindari adanya konflik kepentingan sebagaimana diamanatkan oleh Pasal 5 UU Nomor 5 Tahun 2014 tentang Aparatur Sipil Negara </w:t>
      </w:r>
      <w:r w:rsidRPr="003179C0">
        <w:rPr>
          <w:rFonts w:ascii="Arial" w:hAnsi="Arial" w:cs="Arial"/>
          <w:i/>
        </w:rPr>
        <w:t>junctis</w:t>
      </w:r>
      <w:r>
        <w:rPr>
          <w:rFonts w:ascii="Arial" w:hAnsi="Arial" w:cs="Arial"/>
        </w:rPr>
        <w:t xml:space="preserve"> Pasal 387 UU Nomor 23 Tahun 2014 tentang Pemerintahan Daerah </w:t>
      </w:r>
      <w:r w:rsidR="006B7737">
        <w:rPr>
          <w:rFonts w:ascii="Arial" w:hAnsi="Arial" w:cs="Arial"/>
        </w:rPr>
        <w:t xml:space="preserve">serta </w:t>
      </w:r>
      <w:r>
        <w:rPr>
          <w:rFonts w:ascii="Arial" w:hAnsi="Arial" w:cs="Arial"/>
        </w:rPr>
        <w:t xml:space="preserve">Pasal 1 butir 14 dan Pasal 43 ayat (1) UU Nomor 30 Tahun 2014 tentang Administrasi Pemerintahan. </w:t>
      </w:r>
      <w:r w:rsidR="006B7737">
        <w:rPr>
          <w:rFonts w:ascii="Arial" w:hAnsi="Arial" w:cs="Arial"/>
        </w:rPr>
        <w:t>Oleh karenanya k</w:t>
      </w:r>
      <w:r>
        <w:rPr>
          <w:rFonts w:ascii="Arial" w:hAnsi="Arial" w:cs="Arial"/>
        </w:rPr>
        <w:t>etentuan Pasal 7</w:t>
      </w:r>
      <w:r w:rsidR="006B7737">
        <w:rPr>
          <w:rFonts w:ascii="Arial" w:hAnsi="Arial" w:cs="Arial"/>
        </w:rPr>
        <w:t xml:space="preserve"> UU Nomor </w:t>
      </w:r>
      <w:r w:rsidR="00BF02C0">
        <w:rPr>
          <w:rFonts w:ascii="Arial" w:hAnsi="Arial" w:cs="Arial"/>
        </w:rPr>
        <w:t>…</w:t>
      </w:r>
      <w:r w:rsidR="006B7737">
        <w:rPr>
          <w:rFonts w:ascii="Arial" w:hAnsi="Arial" w:cs="Arial"/>
        </w:rPr>
        <w:t xml:space="preserve"> Tahun 2015</w:t>
      </w:r>
      <w:r>
        <w:rPr>
          <w:rFonts w:ascii="Arial" w:hAnsi="Arial" w:cs="Arial"/>
        </w:rPr>
        <w:t xml:space="preserve"> yang mengatur tentang kewajiban mundur atau berhenti bagi pejabat atau pegawai publik </w:t>
      </w:r>
      <w:r w:rsidR="006B7737">
        <w:rPr>
          <w:rFonts w:ascii="Arial" w:hAnsi="Arial" w:cs="Arial"/>
        </w:rPr>
        <w:t xml:space="preserve">yang mencalonkan diri dalam pemilihan kepala dan wakil kepala daerah harus dipahami sebagai </w:t>
      </w:r>
      <w:r>
        <w:rPr>
          <w:rFonts w:ascii="Arial" w:hAnsi="Arial" w:cs="Arial"/>
        </w:rPr>
        <w:t xml:space="preserve">bagian dari satu rangkaian penegakan norma dan harmonisasi peraturan perundang-undangan mengenai </w:t>
      </w:r>
      <w:r w:rsidR="006B7737">
        <w:rPr>
          <w:rFonts w:ascii="Arial" w:hAnsi="Arial" w:cs="Arial"/>
        </w:rPr>
        <w:t>tatakelola pemerintahan yang baik dan bersih</w:t>
      </w:r>
      <w:r w:rsidR="002B1115">
        <w:rPr>
          <w:rFonts w:ascii="Arial" w:hAnsi="Arial" w:cs="Arial"/>
        </w:rPr>
        <w:t>;</w:t>
      </w:r>
      <w:r w:rsidR="006B7737">
        <w:rPr>
          <w:rFonts w:ascii="Arial" w:hAnsi="Arial" w:cs="Arial"/>
        </w:rPr>
        <w:t xml:space="preserve">  </w:t>
      </w:r>
      <w:r>
        <w:rPr>
          <w:rFonts w:ascii="Arial" w:hAnsi="Arial" w:cs="Arial"/>
        </w:rPr>
        <w:t xml:space="preserve">  </w:t>
      </w:r>
      <w:r w:rsidR="002748F4">
        <w:rPr>
          <w:rFonts w:ascii="Arial" w:hAnsi="Arial" w:cs="Arial"/>
        </w:rPr>
        <w:t xml:space="preserve">   </w:t>
      </w:r>
    </w:p>
    <w:p w:rsidR="002B1115" w:rsidRDefault="00086BD4" w:rsidP="003124B1">
      <w:pPr>
        <w:pStyle w:val="ListParagraph"/>
        <w:numPr>
          <w:ilvl w:val="0"/>
          <w:numId w:val="6"/>
        </w:numPr>
        <w:autoSpaceDE w:val="0"/>
        <w:autoSpaceDN w:val="0"/>
        <w:adjustRightInd w:val="0"/>
        <w:spacing w:line="360" w:lineRule="auto"/>
        <w:jc w:val="both"/>
        <w:rPr>
          <w:rFonts w:ascii="Arial" w:hAnsi="Arial" w:cs="Arial"/>
        </w:rPr>
      </w:pPr>
      <w:r>
        <w:rPr>
          <w:rFonts w:ascii="Arial" w:hAnsi="Arial" w:cs="Arial"/>
        </w:rPr>
        <w:lastRenderedPageBreak/>
        <w:t xml:space="preserve">Bahwa </w:t>
      </w:r>
      <w:r w:rsidR="00E47FF4">
        <w:rPr>
          <w:rFonts w:ascii="Arial" w:hAnsi="Arial" w:cs="Arial"/>
        </w:rPr>
        <w:t xml:space="preserve">mengingat anggota DPR dan DPD adalah Pejabat Negara, sedangkan anggota DPRD adalah bagian dari unsur Pemerintahan Daerah, maka sudah seharusnya </w:t>
      </w:r>
      <w:r w:rsidR="002B1115">
        <w:rPr>
          <w:rFonts w:ascii="Arial" w:hAnsi="Arial" w:cs="Arial"/>
        </w:rPr>
        <w:t xml:space="preserve">tetap harus ada ketentuan normatif yang konstitusional </w:t>
      </w:r>
      <w:r w:rsidR="00E47FF4">
        <w:rPr>
          <w:rFonts w:ascii="Arial" w:hAnsi="Arial" w:cs="Arial"/>
        </w:rPr>
        <w:t>bagi mereka yang akan mencalonkan diri dalam pemilihan kepala dan wakil kepala daerah</w:t>
      </w:r>
      <w:r w:rsidR="002B1115">
        <w:rPr>
          <w:rFonts w:ascii="Arial" w:hAnsi="Arial" w:cs="Arial"/>
        </w:rPr>
        <w:t xml:space="preserve"> karena hak mereka untuk mencalonkan diri dalam pemilihan di daerah merupakan</w:t>
      </w:r>
      <w:r w:rsidR="00190EB0">
        <w:rPr>
          <w:rFonts w:ascii="Arial" w:hAnsi="Arial" w:cs="Arial"/>
        </w:rPr>
        <w:t xml:space="preserve"> hak yang tidak boleh diabaikan. Penghapusan norma Pasal yang diujikan karenanya justru akan melanggengkan situasi ketidaksamaan di hadapan hukum yang bertentangan dengan Konstitusi;</w:t>
      </w:r>
      <w:r w:rsidR="002B1115">
        <w:rPr>
          <w:rFonts w:ascii="Arial" w:hAnsi="Arial" w:cs="Arial"/>
        </w:rPr>
        <w:t xml:space="preserve"> </w:t>
      </w:r>
    </w:p>
    <w:p w:rsidR="002B1115" w:rsidRDefault="002B1115" w:rsidP="003124B1">
      <w:pPr>
        <w:pStyle w:val="ListParagraph"/>
        <w:numPr>
          <w:ilvl w:val="0"/>
          <w:numId w:val="6"/>
        </w:numPr>
        <w:autoSpaceDE w:val="0"/>
        <w:autoSpaceDN w:val="0"/>
        <w:adjustRightInd w:val="0"/>
        <w:spacing w:line="360" w:lineRule="auto"/>
        <w:jc w:val="both"/>
        <w:rPr>
          <w:rFonts w:ascii="Arial" w:hAnsi="Arial" w:cs="Arial"/>
        </w:rPr>
      </w:pPr>
      <w:r>
        <w:rPr>
          <w:rFonts w:ascii="Arial" w:hAnsi="Arial" w:cs="Arial"/>
        </w:rPr>
        <w:t>Bahwa untuk tetap memberikan kepastian hukum bagi anggota DPR, DPD, atau DPRD yang akan mencalon</w:t>
      </w:r>
      <w:r w:rsidR="001F065E">
        <w:rPr>
          <w:rFonts w:ascii="Arial" w:hAnsi="Arial" w:cs="Arial"/>
        </w:rPr>
        <w:t>k</w:t>
      </w:r>
      <w:r>
        <w:rPr>
          <w:rFonts w:ascii="Arial" w:hAnsi="Arial" w:cs="Arial"/>
        </w:rPr>
        <w:t xml:space="preserve">an diri dalam pemilihan kepala daerah serta memperhatikan aspek ketentuan normatif tentang adanya konflik kepentingan dalam </w:t>
      </w:r>
      <w:r w:rsidR="00190EB0">
        <w:rPr>
          <w:rFonts w:ascii="Arial" w:hAnsi="Arial" w:cs="Arial"/>
        </w:rPr>
        <w:t xml:space="preserve">beberapa </w:t>
      </w:r>
      <w:r>
        <w:rPr>
          <w:rFonts w:ascii="Arial" w:hAnsi="Arial" w:cs="Arial"/>
        </w:rPr>
        <w:t xml:space="preserve">UU yang telah disebut di atas, maka konstitusionalitas pasal yang diujikan harus dinyatakan bersyarat </w:t>
      </w:r>
      <w:r w:rsidR="00190EB0">
        <w:rPr>
          <w:rFonts w:ascii="Arial" w:hAnsi="Arial" w:cs="Arial"/>
        </w:rPr>
        <w:t>(</w:t>
      </w:r>
      <w:r w:rsidR="00190EB0" w:rsidRPr="00190EB0">
        <w:rPr>
          <w:rFonts w:ascii="Arial" w:hAnsi="Arial" w:cs="Arial"/>
          <w:i/>
        </w:rPr>
        <w:t>conditionally unconstitutional)</w:t>
      </w:r>
      <w:r w:rsidR="00190EB0">
        <w:rPr>
          <w:rFonts w:ascii="Arial" w:hAnsi="Arial" w:cs="Arial"/>
        </w:rPr>
        <w:t xml:space="preserve"> </w:t>
      </w:r>
      <w:r>
        <w:rPr>
          <w:rFonts w:ascii="Arial" w:hAnsi="Arial" w:cs="Arial"/>
        </w:rPr>
        <w:t xml:space="preserve">untuk tetap menjaga agar tidak adanya perlakuan yang berbeda bagi siapapun, dalam hal ini bagi seluruh aparat, pejabat, atau pegawai negara; </w:t>
      </w:r>
      <w:r w:rsidR="00E47FF4">
        <w:rPr>
          <w:rFonts w:ascii="Arial" w:hAnsi="Arial" w:cs="Arial"/>
        </w:rPr>
        <w:t xml:space="preserve"> </w:t>
      </w:r>
    </w:p>
    <w:p w:rsidR="00190EB0" w:rsidRDefault="00190EB0" w:rsidP="003124B1">
      <w:pPr>
        <w:pStyle w:val="ListParagraph"/>
        <w:numPr>
          <w:ilvl w:val="0"/>
          <w:numId w:val="6"/>
        </w:numPr>
        <w:autoSpaceDE w:val="0"/>
        <w:autoSpaceDN w:val="0"/>
        <w:adjustRightInd w:val="0"/>
        <w:spacing w:line="360" w:lineRule="auto"/>
        <w:jc w:val="both"/>
        <w:rPr>
          <w:rFonts w:ascii="Arial" w:hAnsi="Arial" w:cs="Arial"/>
        </w:rPr>
      </w:pPr>
      <w:r>
        <w:rPr>
          <w:rFonts w:ascii="Arial" w:hAnsi="Arial" w:cs="Arial"/>
        </w:rPr>
        <w:t>Bahwa oleh karena anggota DPR dan DPD adalah Pejabat Negara, sedangkan anggota DPRD adalah bagian dari unsur Pemerintahan Daerah maka sudah seharusnya perlakukan yang setara dan sederajat bagi mereka adalah diberlakukan ketentuan yang sama bagi pejabat BUMN/BUMD sebagaimana diatur di dalam Pasal 7 huruf u</w:t>
      </w:r>
      <w:r w:rsidR="001F065E">
        <w:rPr>
          <w:rFonts w:ascii="Arial" w:hAnsi="Arial" w:cs="Arial"/>
        </w:rPr>
        <w:t>.</w:t>
      </w:r>
      <w:r>
        <w:rPr>
          <w:rFonts w:ascii="Arial" w:hAnsi="Arial" w:cs="Arial"/>
        </w:rPr>
        <w:t xml:space="preserve"> dalam UU yang diuji, yakni berhenti dari jabatannya sebagai anggota DPR, DPD, atau DPRD sejak ditetapkan sebagai calon; </w:t>
      </w:r>
    </w:p>
    <w:p w:rsidR="00176E9F" w:rsidRPr="00176E9F" w:rsidRDefault="008C5A0C" w:rsidP="00340C63">
      <w:pPr>
        <w:pStyle w:val="ListParagraph"/>
        <w:numPr>
          <w:ilvl w:val="0"/>
          <w:numId w:val="6"/>
        </w:numPr>
        <w:autoSpaceDE w:val="0"/>
        <w:autoSpaceDN w:val="0"/>
        <w:adjustRightInd w:val="0"/>
        <w:spacing w:line="360" w:lineRule="auto"/>
        <w:jc w:val="both"/>
        <w:rPr>
          <w:rFonts w:ascii="Arial" w:eastAsiaTheme="minorHAnsi" w:hAnsi="Arial" w:cs="Arial"/>
          <w:i/>
          <w:lang w:val="id-ID"/>
        </w:rPr>
      </w:pPr>
      <w:r>
        <w:rPr>
          <w:rFonts w:ascii="Arial" w:eastAsiaTheme="minorHAnsi" w:hAnsi="Arial" w:cs="Arial"/>
        </w:rPr>
        <w:t xml:space="preserve">Bahwa seandainya pun dikatakan bahwa anggota DPR, DPD, dan DPRD berbeda dengan anggota TNI, Polri, atau Pejabat BUMN/BUMD karena yang pertama merupakan Pejabat </w:t>
      </w:r>
      <w:r w:rsidR="00CE74B7">
        <w:rPr>
          <w:rFonts w:ascii="Arial" w:eastAsiaTheme="minorHAnsi" w:hAnsi="Arial" w:cs="Arial"/>
        </w:rPr>
        <w:t xml:space="preserve">atau Penyelenggara </w:t>
      </w:r>
      <w:r>
        <w:rPr>
          <w:rFonts w:ascii="Arial" w:eastAsiaTheme="minorHAnsi" w:hAnsi="Arial" w:cs="Arial"/>
        </w:rPr>
        <w:t>Negara yang dipilih secara langsung oleh rakyat (</w:t>
      </w:r>
      <w:r w:rsidRPr="008C5A0C">
        <w:rPr>
          <w:rFonts w:ascii="Arial" w:eastAsiaTheme="minorHAnsi" w:hAnsi="Arial" w:cs="Arial"/>
          <w:i/>
        </w:rPr>
        <w:t>elected</w:t>
      </w:r>
      <w:r>
        <w:rPr>
          <w:rFonts w:ascii="Arial" w:eastAsiaTheme="minorHAnsi" w:hAnsi="Arial" w:cs="Arial"/>
        </w:rPr>
        <w:t>)</w:t>
      </w:r>
      <w:r w:rsidR="00CE74B7">
        <w:rPr>
          <w:rFonts w:ascii="Arial" w:eastAsiaTheme="minorHAnsi" w:hAnsi="Arial" w:cs="Arial"/>
        </w:rPr>
        <w:t>,</w:t>
      </w:r>
      <w:r>
        <w:rPr>
          <w:rFonts w:ascii="Arial" w:eastAsiaTheme="minorHAnsi" w:hAnsi="Arial" w:cs="Arial"/>
        </w:rPr>
        <w:t xml:space="preserve"> sedangkan yang kelompok terakhir merupakan jabatan atau posisi yang berasal dari penunjukan (</w:t>
      </w:r>
      <w:r w:rsidRPr="008C5A0C">
        <w:rPr>
          <w:rFonts w:ascii="Arial" w:eastAsiaTheme="minorHAnsi" w:hAnsi="Arial" w:cs="Arial"/>
          <w:i/>
        </w:rPr>
        <w:t>appointed</w:t>
      </w:r>
      <w:r>
        <w:rPr>
          <w:rFonts w:ascii="Arial" w:eastAsiaTheme="minorHAnsi" w:hAnsi="Arial" w:cs="Arial"/>
        </w:rPr>
        <w:t xml:space="preserve">), hal tersebut tidak menghilangkan substansi persamaan kedua jenis kelompok </w:t>
      </w:r>
      <w:r>
        <w:rPr>
          <w:rFonts w:ascii="Arial" w:eastAsiaTheme="minorHAnsi" w:hAnsi="Arial" w:cs="Arial"/>
        </w:rPr>
        <w:lastRenderedPageBreak/>
        <w:t xml:space="preserve">tersebut dalam hal sama-sama sebagai Pejabat Negara atau setidaknya sebagai Penyelenggara Negara sebagaimana dimaksud dalam UU Aparatur Sipil Negara </w:t>
      </w:r>
      <w:r w:rsidR="00CE74B7">
        <w:rPr>
          <w:rFonts w:ascii="Arial" w:eastAsiaTheme="minorHAnsi" w:hAnsi="Arial" w:cs="Arial"/>
        </w:rPr>
        <w:t xml:space="preserve">dan UU Pemerintahan Daerah, serta </w:t>
      </w:r>
      <w:r>
        <w:rPr>
          <w:rFonts w:ascii="Arial" w:eastAsiaTheme="minorHAnsi" w:hAnsi="Arial" w:cs="Arial"/>
        </w:rPr>
        <w:t xml:space="preserve">sama-sama </w:t>
      </w:r>
      <w:r w:rsidR="00CE74B7">
        <w:rPr>
          <w:rFonts w:ascii="Arial" w:eastAsiaTheme="minorHAnsi" w:hAnsi="Arial" w:cs="Arial"/>
        </w:rPr>
        <w:t xml:space="preserve">pula </w:t>
      </w:r>
      <w:r>
        <w:rPr>
          <w:rFonts w:ascii="Arial" w:eastAsiaTheme="minorHAnsi" w:hAnsi="Arial" w:cs="Arial"/>
        </w:rPr>
        <w:t>dibiayai oleh Negara</w:t>
      </w:r>
      <w:r w:rsidR="00600C63">
        <w:rPr>
          <w:rFonts w:ascii="Arial" w:eastAsiaTheme="minorHAnsi" w:hAnsi="Arial" w:cs="Arial"/>
        </w:rPr>
        <w:t>;</w:t>
      </w:r>
      <w:r w:rsidR="00C02679">
        <w:rPr>
          <w:rFonts w:ascii="Arial" w:eastAsiaTheme="minorHAnsi" w:hAnsi="Arial" w:cs="Arial"/>
        </w:rPr>
        <w:t xml:space="preserve"> </w:t>
      </w:r>
    </w:p>
    <w:p w:rsidR="00103429" w:rsidRDefault="00C02679" w:rsidP="00176E9F">
      <w:pPr>
        <w:pStyle w:val="ListParagraph"/>
        <w:autoSpaceDE w:val="0"/>
        <w:autoSpaceDN w:val="0"/>
        <w:adjustRightInd w:val="0"/>
        <w:spacing w:line="360" w:lineRule="auto"/>
        <w:jc w:val="both"/>
        <w:rPr>
          <w:rFonts w:ascii="Arial" w:eastAsiaTheme="minorHAnsi" w:hAnsi="Arial" w:cs="Arial"/>
        </w:rPr>
      </w:pPr>
      <w:r>
        <w:rPr>
          <w:rFonts w:ascii="Arial" w:eastAsiaTheme="minorHAnsi" w:hAnsi="Arial" w:cs="Arial"/>
        </w:rPr>
        <w:t>Bahkan seharusnya anggota DPR, DPD, atau DPRD mempertimbangkan hasil Pemilihan Umum yang telah menempatkan mereka sebagai Pejabat Negara atau Penyelenggara Pemerintahan Daerah di mana mereka telah mendapatkan mandat rakyat sebagai wakil rakyat dan penyuara kepentingan rakyat di daerah pemilihannya masing-masing</w:t>
      </w:r>
      <w:r w:rsidR="00600C63">
        <w:rPr>
          <w:rFonts w:ascii="Arial" w:eastAsiaTheme="minorHAnsi" w:hAnsi="Arial" w:cs="Arial"/>
        </w:rPr>
        <w:t>;</w:t>
      </w:r>
      <w:r w:rsidR="00176E9F">
        <w:rPr>
          <w:rFonts w:ascii="Arial" w:eastAsiaTheme="minorHAnsi" w:hAnsi="Arial" w:cs="Arial"/>
        </w:rPr>
        <w:t xml:space="preserve"> </w:t>
      </w:r>
    </w:p>
    <w:p w:rsidR="00600C63" w:rsidRDefault="00103429" w:rsidP="00176E9F">
      <w:pPr>
        <w:pStyle w:val="ListParagraph"/>
        <w:autoSpaceDE w:val="0"/>
        <w:autoSpaceDN w:val="0"/>
        <w:adjustRightInd w:val="0"/>
        <w:spacing w:line="360" w:lineRule="auto"/>
        <w:jc w:val="both"/>
        <w:rPr>
          <w:rFonts w:ascii="Arial" w:eastAsiaTheme="minorHAnsi" w:hAnsi="Arial" w:cs="Arial"/>
        </w:rPr>
      </w:pPr>
      <w:r>
        <w:rPr>
          <w:rFonts w:ascii="Arial" w:eastAsiaTheme="minorHAnsi" w:hAnsi="Arial" w:cs="Arial"/>
        </w:rPr>
        <w:t xml:space="preserve">Selain itu, </w:t>
      </w:r>
      <w:r w:rsidRPr="00A05DC1">
        <w:rPr>
          <w:rFonts w:ascii="Arial" w:hAnsi="Arial" w:cs="Arial"/>
        </w:rPr>
        <w:t xml:space="preserve">Pasal 122 </w:t>
      </w:r>
      <w:r>
        <w:rPr>
          <w:rFonts w:ascii="Arial" w:hAnsi="Arial" w:cs="Arial"/>
        </w:rPr>
        <w:t xml:space="preserve">huruf c. dan d. </w:t>
      </w:r>
      <w:r w:rsidRPr="00A05DC1">
        <w:rPr>
          <w:rFonts w:ascii="Arial" w:hAnsi="Arial" w:cs="Arial"/>
        </w:rPr>
        <w:t>UU Nomor 5 Tahun 2014 tentang Aparatur Sipil Negara</w:t>
      </w:r>
      <w:r>
        <w:rPr>
          <w:rFonts w:ascii="Arial" w:eastAsiaTheme="minorHAnsi" w:hAnsi="Arial" w:cs="Arial"/>
        </w:rPr>
        <w:t xml:space="preserve"> telah menempatkan anggota DPR dan DPD sebagai Pejabat Negara, setara </w:t>
      </w:r>
      <w:r w:rsidR="00B204DE">
        <w:rPr>
          <w:rFonts w:ascii="Arial" w:eastAsiaTheme="minorHAnsi" w:hAnsi="Arial" w:cs="Arial"/>
        </w:rPr>
        <w:t xml:space="preserve">secara hukum </w:t>
      </w:r>
      <w:r>
        <w:rPr>
          <w:rFonts w:ascii="Arial" w:eastAsiaTheme="minorHAnsi" w:hAnsi="Arial" w:cs="Arial"/>
        </w:rPr>
        <w:t xml:space="preserve">dengan posisi Presiden, Wakil Presiden, Menteri, Ketua Mahkamah Agung, Ketua Mahkamah Konstitusi, Ketua Lembaga Negara lainnya, Gubernur, Bupati, atau Walikota. </w:t>
      </w:r>
      <w:r w:rsidR="00B72A37">
        <w:rPr>
          <w:rFonts w:ascii="Arial" w:eastAsiaTheme="minorHAnsi" w:hAnsi="Arial" w:cs="Arial"/>
        </w:rPr>
        <w:t xml:space="preserve">Dengan demikian </w:t>
      </w:r>
      <w:r w:rsidR="00600C63">
        <w:rPr>
          <w:rFonts w:ascii="Arial" w:eastAsiaTheme="minorHAnsi" w:hAnsi="Arial" w:cs="Arial"/>
        </w:rPr>
        <w:t xml:space="preserve">beberapa </w:t>
      </w:r>
      <w:r w:rsidR="00B72A37">
        <w:rPr>
          <w:rFonts w:ascii="Arial" w:eastAsiaTheme="minorHAnsi" w:hAnsi="Arial" w:cs="Arial"/>
        </w:rPr>
        <w:t>pertanyaan yang muncul kemudian adalah: “Apa yang dicari lagi oleh anggota DPR atau DPD dengan mencalonkan diri sebagai Kepala atau Wakil Kepala Daerah</w:t>
      </w:r>
      <w:r w:rsidR="0098613A">
        <w:rPr>
          <w:rFonts w:ascii="Arial" w:eastAsiaTheme="minorHAnsi" w:hAnsi="Arial" w:cs="Arial"/>
        </w:rPr>
        <w:t>,</w:t>
      </w:r>
      <w:r w:rsidR="00B72A37">
        <w:rPr>
          <w:rFonts w:ascii="Arial" w:eastAsiaTheme="minorHAnsi" w:hAnsi="Arial" w:cs="Arial"/>
        </w:rPr>
        <w:t xml:space="preserve"> padahal menurut UU mereka sudah sama-sama dinyatakan sebagai Pejabat Negara? </w:t>
      </w:r>
      <w:proofErr w:type="gramStart"/>
      <w:r w:rsidR="00B72A37">
        <w:rPr>
          <w:rFonts w:ascii="Arial" w:eastAsiaTheme="minorHAnsi" w:hAnsi="Arial" w:cs="Arial"/>
        </w:rPr>
        <w:t>Apakah mandat suara konstituen dalam Pemilihan Umum yang menempatkan mereka sebagai wakil rakyat masih belum cukup?</w:t>
      </w:r>
      <w:proofErr w:type="gramEnd"/>
      <w:r w:rsidR="00B72A37">
        <w:rPr>
          <w:rFonts w:ascii="Arial" w:eastAsiaTheme="minorHAnsi" w:hAnsi="Arial" w:cs="Arial"/>
        </w:rPr>
        <w:t xml:space="preserve"> Apakah tindakan anggota DPR, DPD, atau DPRD mencalonkan diri dalam pemilihan kepala daerah tidak dikategorikan sebagai sebuah tindakan penyimpangan dari amanat rakyat dalam Pemilihan Umum yang telah menghabiskan banyak uang </w:t>
      </w:r>
      <w:r w:rsidR="0035433F">
        <w:rPr>
          <w:rFonts w:ascii="Arial" w:eastAsiaTheme="minorHAnsi" w:hAnsi="Arial" w:cs="Arial"/>
        </w:rPr>
        <w:t>n</w:t>
      </w:r>
      <w:r w:rsidR="00B72A37">
        <w:rPr>
          <w:rFonts w:ascii="Arial" w:eastAsiaTheme="minorHAnsi" w:hAnsi="Arial" w:cs="Arial"/>
        </w:rPr>
        <w:t>egara?</w:t>
      </w:r>
      <w:proofErr w:type="gramStart"/>
      <w:r w:rsidR="00600C63">
        <w:rPr>
          <w:rFonts w:ascii="Arial" w:eastAsiaTheme="minorHAnsi" w:hAnsi="Arial" w:cs="Arial"/>
        </w:rPr>
        <w:t>”;</w:t>
      </w:r>
      <w:proofErr w:type="gramEnd"/>
    </w:p>
    <w:p w:rsidR="00122CE8" w:rsidRDefault="00600C63" w:rsidP="00176E9F">
      <w:pPr>
        <w:pStyle w:val="ListParagraph"/>
        <w:autoSpaceDE w:val="0"/>
        <w:autoSpaceDN w:val="0"/>
        <w:adjustRightInd w:val="0"/>
        <w:spacing w:line="360" w:lineRule="auto"/>
        <w:jc w:val="both"/>
        <w:rPr>
          <w:rFonts w:ascii="Arial" w:eastAsiaTheme="minorHAnsi" w:hAnsi="Arial" w:cs="Arial"/>
        </w:rPr>
      </w:pPr>
      <w:proofErr w:type="gramStart"/>
      <w:r>
        <w:rPr>
          <w:rFonts w:ascii="Arial" w:eastAsiaTheme="minorHAnsi" w:hAnsi="Arial" w:cs="Arial"/>
        </w:rPr>
        <w:t xml:space="preserve">Bahwa berdasarkan ketentuan beberapa peraturan perundang-undangan yang mengatur tentang aparatur </w:t>
      </w:r>
      <w:r w:rsidR="002A5BD4">
        <w:rPr>
          <w:rFonts w:ascii="Arial" w:eastAsiaTheme="minorHAnsi" w:hAnsi="Arial" w:cs="Arial"/>
        </w:rPr>
        <w:t>n</w:t>
      </w:r>
      <w:r>
        <w:rPr>
          <w:rFonts w:ascii="Arial" w:eastAsiaTheme="minorHAnsi" w:hAnsi="Arial" w:cs="Arial"/>
        </w:rPr>
        <w:t>egara di atas, tersimpan sebuah paradigma atau idealisme tentang adanya keharusan untuk memilih posisi tertentu dalam jabatan politik.</w:t>
      </w:r>
      <w:proofErr w:type="gramEnd"/>
      <w:r>
        <w:rPr>
          <w:rFonts w:ascii="Arial" w:eastAsiaTheme="minorHAnsi" w:hAnsi="Arial" w:cs="Arial"/>
        </w:rPr>
        <w:t xml:space="preserve"> Setiap orang berhak untuk memilih dan berpartisipasi dalam bidang pemerintahan tanpa terkecuali sebagaimana diamanatkan oleh </w:t>
      </w:r>
      <w:r>
        <w:rPr>
          <w:rFonts w:ascii="Arial" w:eastAsiaTheme="minorHAnsi" w:hAnsi="Arial" w:cs="Arial"/>
        </w:rPr>
        <w:lastRenderedPageBreak/>
        <w:t>Konstitusi</w:t>
      </w:r>
      <w:r w:rsidR="005B0AB9">
        <w:rPr>
          <w:rFonts w:ascii="Arial" w:eastAsiaTheme="minorHAnsi" w:hAnsi="Arial" w:cs="Arial"/>
        </w:rPr>
        <w:t xml:space="preserve"> (</w:t>
      </w:r>
      <w:r w:rsidR="005B0AB9" w:rsidRPr="005B0AB9">
        <w:rPr>
          <w:rFonts w:ascii="Arial" w:eastAsiaTheme="minorHAnsi" w:hAnsi="Arial" w:cs="Arial"/>
          <w:i/>
        </w:rPr>
        <w:t>Vide</w:t>
      </w:r>
      <w:r w:rsidR="005B0AB9">
        <w:rPr>
          <w:rFonts w:ascii="Arial" w:eastAsiaTheme="minorHAnsi" w:hAnsi="Arial" w:cs="Arial"/>
        </w:rPr>
        <w:t xml:space="preserve"> Pasal 28D ayat (3) UUD 1945)</w:t>
      </w:r>
      <w:r>
        <w:rPr>
          <w:rFonts w:ascii="Arial" w:eastAsiaTheme="minorHAnsi" w:hAnsi="Arial" w:cs="Arial"/>
        </w:rPr>
        <w:t xml:space="preserve">, akan tetapi setelah memilih dan mendapatkan posisi publik tersebut, seseorang tidak boleh dengan mudah berpindah-pindah posisi </w:t>
      </w:r>
      <w:r w:rsidR="002A5BD4">
        <w:rPr>
          <w:rFonts w:ascii="Arial" w:eastAsiaTheme="minorHAnsi" w:hAnsi="Arial" w:cs="Arial"/>
        </w:rPr>
        <w:t>sebelum menuntaskan amanah dengan baik, apalagi telah menikmati fasilitas yang diberikan negara melalui APBN/APBD</w:t>
      </w:r>
      <w:r w:rsidR="003D5E75">
        <w:rPr>
          <w:rFonts w:ascii="Arial" w:eastAsiaTheme="minorHAnsi" w:hAnsi="Arial" w:cs="Arial"/>
        </w:rPr>
        <w:t>;</w:t>
      </w:r>
      <w:r w:rsidR="002A5BD4">
        <w:rPr>
          <w:rFonts w:ascii="Arial" w:eastAsiaTheme="minorHAnsi" w:hAnsi="Arial" w:cs="Arial"/>
        </w:rPr>
        <w:t xml:space="preserve"> </w:t>
      </w:r>
    </w:p>
    <w:p w:rsidR="005B0AB9" w:rsidRDefault="002A5BD4" w:rsidP="00176E9F">
      <w:pPr>
        <w:pStyle w:val="ListParagraph"/>
        <w:autoSpaceDE w:val="0"/>
        <w:autoSpaceDN w:val="0"/>
        <w:adjustRightInd w:val="0"/>
        <w:spacing w:line="360" w:lineRule="auto"/>
        <w:jc w:val="both"/>
        <w:rPr>
          <w:rFonts w:ascii="Arial" w:eastAsiaTheme="minorHAnsi" w:hAnsi="Arial" w:cs="Arial"/>
        </w:rPr>
      </w:pPr>
      <w:proofErr w:type="gramStart"/>
      <w:r>
        <w:rPr>
          <w:rFonts w:ascii="Arial" w:eastAsiaTheme="minorHAnsi" w:hAnsi="Arial" w:cs="Arial"/>
        </w:rPr>
        <w:t xml:space="preserve">Idealisme peraturan perundang-undangan ini merupakan bagian dari konsep besar untuk membangun dan melahirkan kader-kader pemimpin negara yang berpengalaman, bertanggungjawab, berdedikasi, dan fokus pada posisi yang sudah </w:t>
      </w:r>
      <w:r w:rsidR="00A17E2D">
        <w:rPr>
          <w:rFonts w:ascii="Arial" w:eastAsiaTheme="minorHAnsi" w:hAnsi="Arial" w:cs="Arial"/>
        </w:rPr>
        <w:t>dicapai</w:t>
      </w:r>
      <w:r>
        <w:rPr>
          <w:rFonts w:ascii="Arial" w:eastAsiaTheme="minorHAnsi" w:hAnsi="Arial" w:cs="Arial"/>
        </w:rPr>
        <w:t>.</w:t>
      </w:r>
      <w:proofErr w:type="gramEnd"/>
    </w:p>
    <w:p w:rsidR="00122CE8" w:rsidRDefault="002A5BD4" w:rsidP="00176E9F">
      <w:pPr>
        <w:pStyle w:val="ListParagraph"/>
        <w:autoSpaceDE w:val="0"/>
        <w:autoSpaceDN w:val="0"/>
        <w:adjustRightInd w:val="0"/>
        <w:spacing w:line="360" w:lineRule="auto"/>
        <w:jc w:val="both"/>
        <w:rPr>
          <w:rFonts w:ascii="Arial" w:eastAsiaTheme="minorHAnsi" w:hAnsi="Arial" w:cs="Arial"/>
        </w:rPr>
      </w:pPr>
      <w:r>
        <w:rPr>
          <w:rFonts w:ascii="Arial" w:eastAsiaTheme="minorHAnsi" w:hAnsi="Arial" w:cs="Arial"/>
        </w:rPr>
        <w:t xml:space="preserve">Artinya seseorang harus dapat memilih, </w:t>
      </w:r>
      <w:r w:rsidRPr="002A5BD4">
        <w:rPr>
          <w:rFonts w:ascii="Arial" w:eastAsiaTheme="minorHAnsi" w:hAnsi="Arial" w:cs="Arial"/>
          <w:i/>
        </w:rPr>
        <w:t>in casu</w:t>
      </w:r>
      <w:r>
        <w:rPr>
          <w:rFonts w:ascii="Arial" w:eastAsiaTheme="minorHAnsi" w:hAnsi="Arial" w:cs="Arial"/>
        </w:rPr>
        <w:t>, apakah mau berkarir politik di dalam lembaga eksekutif atau legislatif, tidak boleh bersikap op</w:t>
      </w:r>
      <w:r w:rsidR="00122CE8">
        <w:rPr>
          <w:rFonts w:ascii="Arial" w:eastAsiaTheme="minorHAnsi" w:hAnsi="Arial" w:cs="Arial"/>
        </w:rPr>
        <w:t>o</w:t>
      </w:r>
      <w:r>
        <w:rPr>
          <w:rFonts w:ascii="Arial" w:eastAsiaTheme="minorHAnsi" w:hAnsi="Arial" w:cs="Arial"/>
        </w:rPr>
        <w:t>rtunis</w:t>
      </w:r>
      <w:r w:rsidR="00122CE8">
        <w:rPr>
          <w:rFonts w:ascii="Arial" w:eastAsiaTheme="minorHAnsi" w:hAnsi="Arial" w:cs="Arial"/>
        </w:rPr>
        <w:t>tis</w:t>
      </w:r>
      <w:r>
        <w:rPr>
          <w:rFonts w:ascii="Arial" w:eastAsiaTheme="minorHAnsi" w:hAnsi="Arial" w:cs="Arial"/>
        </w:rPr>
        <w:t xml:space="preserve"> seperti yang dapat terjadi dengan adanya ketentuan pasal yang diujikan, yakni seorang anggota DPR, DPD, atau DPRD dapat mencalon</w:t>
      </w:r>
      <w:r w:rsidR="00A17E2D">
        <w:rPr>
          <w:rFonts w:ascii="Arial" w:eastAsiaTheme="minorHAnsi" w:hAnsi="Arial" w:cs="Arial"/>
        </w:rPr>
        <w:t>k</w:t>
      </w:r>
      <w:r>
        <w:rPr>
          <w:rFonts w:ascii="Arial" w:eastAsiaTheme="minorHAnsi" w:hAnsi="Arial" w:cs="Arial"/>
        </w:rPr>
        <w:t xml:space="preserve">an diri </w:t>
      </w:r>
      <w:r w:rsidR="00122CE8">
        <w:rPr>
          <w:rFonts w:ascii="Arial" w:eastAsiaTheme="minorHAnsi" w:hAnsi="Arial" w:cs="Arial"/>
        </w:rPr>
        <w:t>menjadi menjadi Kepala atau Wakil Kepala Daerah sembari tetap menjadi anggota. Jika tidak terpilih</w:t>
      </w:r>
      <w:r w:rsidR="00A17E2D">
        <w:rPr>
          <w:rFonts w:ascii="Arial" w:eastAsiaTheme="minorHAnsi" w:hAnsi="Arial" w:cs="Arial"/>
        </w:rPr>
        <w:t>,</w:t>
      </w:r>
      <w:r w:rsidR="00122CE8">
        <w:rPr>
          <w:rFonts w:ascii="Arial" w:eastAsiaTheme="minorHAnsi" w:hAnsi="Arial" w:cs="Arial"/>
        </w:rPr>
        <w:t xml:space="preserve"> maka kemudian masih ada harapan untuk tetap kembali duduk lagi menjadi anggota dewan</w:t>
      </w:r>
      <w:r w:rsidR="003D5E75">
        <w:rPr>
          <w:rFonts w:ascii="Arial" w:eastAsiaTheme="minorHAnsi" w:hAnsi="Arial" w:cs="Arial"/>
        </w:rPr>
        <w:t>;</w:t>
      </w:r>
      <w:r w:rsidR="00122CE8">
        <w:rPr>
          <w:rFonts w:ascii="Arial" w:eastAsiaTheme="minorHAnsi" w:hAnsi="Arial" w:cs="Arial"/>
        </w:rPr>
        <w:t xml:space="preserve"> </w:t>
      </w:r>
    </w:p>
    <w:p w:rsidR="00701124" w:rsidRDefault="00A17E2D" w:rsidP="00176E9F">
      <w:pPr>
        <w:pStyle w:val="ListParagraph"/>
        <w:autoSpaceDE w:val="0"/>
        <w:autoSpaceDN w:val="0"/>
        <w:adjustRightInd w:val="0"/>
        <w:spacing w:line="360" w:lineRule="auto"/>
        <w:jc w:val="both"/>
        <w:rPr>
          <w:rFonts w:ascii="Arial" w:eastAsiaTheme="minorHAnsi" w:hAnsi="Arial" w:cs="Arial"/>
        </w:rPr>
      </w:pPr>
      <w:proofErr w:type="gramStart"/>
      <w:r>
        <w:rPr>
          <w:rFonts w:ascii="Arial" w:eastAsiaTheme="minorHAnsi" w:hAnsi="Arial" w:cs="Arial"/>
        </w:rPr>
        <w:t xml:space="preserve">Bahwa dasar </w:t>
      </w:r>
      <w:r w:rsidR="00A86E69">
        <w:rPr>
          <w:rFonts w:ascii="Arial" w:eastAsiaTheme="minorHAnsi" w:hAnsi="Arial" w:cs="Arial"/>
        </w:rPr>
        <w:t xml:space="preserve">filosofis dan normatif </w:t>
      </w:r>
      <w:r>
        <w:rPr>
          <w:rFonts w:ascii="Arial" w:eastAsiaTheme="minorHAnsi" w:hAnsi="Arial" w:cs="Arial"/>
        </w:rPr>
        <w:t>idealisme ini setidaknya ada dua</w:t>
      </w:r>
      <w:r w:rsidR="00122CE8">
        <w:rPr>
          <w:rFonts w:ascii="Arial" w:eastAsiaTheme="minorHAnsi" w:hAnsi="Arial" w:cs="Arial"/>
        </w:rPr>
        <w:t>.</w:t>
      </w:r>
      <w:proofErr w:type="gramEnd"/>
      <w:r w:rsidR="00122CE8">
        <w:rPr>
          <w:rFonts w:ascii="Arial" w:eastAsiaTheme="minorHAnsi" w:hAnsi="Arial" w:cs="Arial"/>
        </w:rPr>
        <w:t xml:space="preserve"> </w:t>
      </w:r>
      <w:r w:rsidRPr="00A17E2D">
        <w:rPr>
          <w:rFonts w:ascii="Arial" w:eastAsiaTheme="minorHAnsi" w:hAnsi="Arial" w:cs="Arial"/>
          <w:i/>
        </w:rPr>
        <w:t>Pertama</w:t>
      </w:r>
      <w:r>
        <w:rPr>
          <w:rFonts w:ascii="Arial" w:eastAsiaTheme="minorHAnsi" w:hAnsi="Arial" w:cs="Arial"/>
        </w:rPr>
        <w:t>, i</w:t>
      </w:r>
      <w:r w:rsidR="00833E1A">
        <w:rPr>
          <w:rFonts w:ascii="Arial" w:eastAsiaTheme="minorHAnsi" w:hAnsi="Arial" w:cs="Arial"/>
        </w:rPr>
        <w:t>dealisme untuk membangun pemerintahan yang baik (</w:t>
      </w:r>
      <w:r w:rsidR="00833E1A" w:rsidRPr="00833E1A">
        <w:rPr>
          <w:rFonts w:ascii="Arial" w:eastAsiaTheme="minorHAnsi" w:hAnsi="Arial" w:cs="Arial"/>
          <w:i/>
        </w:rPr>
        <w:t>good governance</w:t>
      </w:r>
      <w:r w:rsidR="00833E1A">
        <w:rPr>
          <w:rFonts w:ascii="Arial" w:eastAsiaTheme="minorHAnsi" w:hAnsi="Arial" w:cs="Arial"/>
        </w:rPr>
        <w:t xml:space="preserve">) dengan menegakkan prinsip dan </w:t>
      </w:r>
      <w:proofErr w:type="gramStart"/>
      <w:r w:rsidR="00833E1A">
        <w:rPr>
          <w:rFonts w:ascii="Arial" w:eastAsiaTheme="minorHAnsi" w:hAnsi="Arial" w:cs="Arial"/>
        </w:rPr>
        <w:t>norma</w:t>
      </w:r>
      <w:proofErr w:type="gramEnd"/>
      <w:r w:rsidR="00833E1A">
        <w:rPr>
          <w:rFonts w:ascii="Arial" w:eastAsiaTheme="minorHAnsi" w:hAnsi="Arial" w:cs="Arial"/>
        </w:rPr>
        <w:t xml:space="preserve"> “tidak boleh ada konflik kepentingan”</w:t>
      </w:r>
      <w:r>
        <w:rPr>
          <w:rFonts w:ascii="Arial" w:eastAsiaTheme="minorHAnsi" w:hAnsi="Arial" w:cs="Arial"/>
        </w:rPr>
        <w:t xml:space="preserve">. </w:t>
      </w:r>
      <w:r w:rsidRPr="00A17E2D">
        <w:rPr>
          <w:rFonts w:ascii="Arial" w:eastAsiaTheme="minorHAnsi" w:hAnsi="Arial" w:cs="Arial"/>
          <w:i/>
        </w:rPr>
        <w:t>Kedua</w:t>
      </w:r>
      <w:r>
        <w:rPr>
          <w:rFonts w:ascii="Arial" w:eastAsiaTheme="minorHAnsi" w:hAnsi="Arial" w:cs="Arial"/>
        </w:rPr>
        <w:t>,</w:t>
      </w:r>
      <w:r w:rsidR="00833E1A">
        <w:rPr>
          <w:rFonts w:ascii="Arial" w:eastAsiaTheme="minorHAnsi" w:hAnsi="Arial" w:cs="Arial"/>
        </w:rPr>
        <w:t xml:space="preserve"> idealisme untuk menghormati dan menghargai </w:t>
      </w:r>
      <w:r>
        <w:rPr>
          <w:rFonts w:ascii="Arial" w:eastAsiaTheme="minorHAnsi" w:hAnsi="Arial" w:cs="Arial"/>
        </w:rPr>
        <w:t>suara rakyat ber</w:t>
      </w:r>
      <w:r w:rsidR="00833E1A">
        <w:rPr>
          <w:rFonts w:ascii="Arial" w:eastAsiaTheme="minorHAnsi" w:hAnsi="Arial" w:cs="Arial"/>
        </w:rPr>
        <w:t xml:space="preserve">demokrasi </w:t>
      </w:r>
      <w:r>
        <w:rPr>
          <w:rFonts w:ascii="Arial" w:eastAsiaTheme="minorHAnsi" w:hAnsi="Arial" w:cs="Arial"/>
        </w:rPr>
        <w:t xml:space="preserve">melalui </w:t>
      </w:r>
      <w:r w:rsidR="00833E1A">
        <w:rPr>
          <w:rFonts w:ascii="Arial" w:eastAsiaTheme="minorHAnsi" w:hAnsi="Arial" w:cs="Arial"/>
        </w:rPr>
        <w:t>Pemilihan Umum</w:t>
      </w:r>
      <w:r w:rsidR="003D5E75">
        <w:rPr>
          <w:rFonts w:ascii="Arial" w:eastAsiaTheme="minorHAnsi" w:hAnsi="Arial" w:cs="Arial"/>
        </w:rPr>
        <w:t>;</w:t>
      </w:r>
      <w:r>
        <w:rPr>
          <w:rFonts w:ascii="Arial" w:eastAsiaTheme="minorHAnsi" w:hAnsi="Arial" w:cs="Arial"/>
        </w:rPr>
        <w:t xml:space="preserve"> </w:t>
      </w:r>
    </w:p>
    <w:p w:rsidR="008954F5" w:rsidRDefault="00A17E2D" w:rsidP="00176E9F">
      <w:pPr>
        <w:pStyle w:val="ListParagraph"/>
        <w:autoSpaceDE w:val="0"/>
        <w:autoSpaceDN w:val="0"/>
        <w:adjustRightInd w:val="0"/>
        <w:spacing w:line="360" w:lineRule="auto"/>
        <w:jc w:val="both"/>
        <w:rPr>
          <w:rFonts w:ascii="Arial" w:eastAsiaTheme="minorHAnsi" w:hAnsi="Arial" w:cs="Arial"/>
        </w:rPr>
      </w:pPr>
      <w:r>
        <w:rPr>
          <w:rFonts w:ascii="Arial" w:eastAsiaTheme="minorHAnsi" w:hAnsi="Arial" w:cs="Arial"/>
        </w:rPr>
        <w:t>Mundurnya seorang anggota DPR, DPR, atau DPRD ketika hendak mencalonkan diri dalam pemilihan kepala daerah harus dimaknai sebagai tindakan pengembalian mandat rakyat yang diberikan kepadanya dalam Pemilu, dan dia harus kembali mendapatkan mandat rakyat yang baru untuk menjadi Kepala atau Wakil Kepala Daerah melalui pemilihan</w:t>
      </w:r>
      <w:r w:rsidR="004B0739">
        <w:rPr>
          <w:rFonts w:ascii="Arial" w:eastAsiaTheme="minorHAnsi" w:hAnsi="Arial" w:cs="Arial"/>
        </w:rPr>
        <w:t xml:space="preserve">, karena Pemilu dan pemilihan kepala daerah adalah dua hal yang </w:t>
      </w:r>
      <w:r w:rsidR="008954F5">
        <w:rPr>
          <w:rFonts w:ascii="Arial" w:eastAsiaTheme="minorHAnsi" w:hAnsi="Arial" w:cs="Arial"/>
        </w:rPr>
        <w:t xml:space="preserve">secara </w:t>
      </w:r>
      <w:r w:rsidR="004B0739">
        <w:rPr>
          <w:rFonts w:ascii="Arial" w:eastAsiaTheme="minorHAnsi" w:hAnsi="Arial" w:cs="Arial"/>
        </w:rPr>
        <w:t>substansial berbeda</w:t>
      </w:r>
      <w:r w:rsidR="003D5E75">
        <w:rPr>
          <w:rFonts w:ascii="Arial" w:eastAsiaTheme="minorHAnsi" w:hAnsi="Arial" w:cs="Arial"/>
        </w:rPr>
        <w:t>;</w:t>
      </w:r>
      <w:r>
        <w:rPr>
          <w:rFonts w:ascii="Arial" w:eastAsiaTheme="minorHAnsi" w:hAnsi="Arial" w:cs="Arial"/>
        </w:rPr>
        <w:t xml:space="preserve"> </w:t>
      </w:r>
    </w:p>
    <w:p w:rsidR="005B0AB9" w:rsidRDefault="00A17E2D" w:rsidP="00176E9F">
      <w:pPr>
        <w:pStyle w:val="ListParagraph"/>
        <w:autoSpaceDE w:val="0"/>
        <w:autoSpaceDN w:val="0"/>
        <w:adjustRightInd w:val="0"/>
        <w:spacing w:line="360" w:lineRule="auto"/>
        <w:jc w:val="both"/>
        <w:rPr>
          <w:rFonts w:ascii="Arial" w:eastAsiaTheme="minorHAnsi" w:hAnsi="Arial" w:cs="Arial"/>
        </w:rPr>
      </w:pPr>
      <w:r>
        <w:rPr>
          <w:rFonts w:ascii="Arial" w:eastAsiaTheme="minorHAnsi" w:hAnsi="Arial" w:cs="Arial"/>
        </w:rPr>
        <w:lastRenderedPageBreak/>
        <w:t xml:space="preserve">Tindakan kembali menjadi anggota DPR, DPD, atau DPRD ketika tidak terpilih </w:t>
      </w:r>
      <w:r w:rsidR="00663C66">
        <w:rPr>
          <w:rFonts w:ascii="Arial" w:eastAsiaTheme="minorHAnsi" w:hAnsi="Arial" w:cs="Arial"/>
        </w:rPr>
        <w:t>dalam pemilihan kepala daerah mestinya dapat dikategorikan sebagai tindakan pelecehan terhadap amanat suara rakyat yang telah diberikan kepadanya</w:t>
      </w:r>
      <w:r w:rsidR="008954F5">
        <w:rPr>
          <w:rFonts w:ascii="Arial" w:eastAsiaTheme="minorHAnsi" w:hAnsi="Arial" w:cs="Arial"/>
        </w:rPr>
        <w:t>, dan karenanya merupakan tindakan pelecehan terhadap Konstitusi</w:t>
      </w:r>
      <w:r w:rsidR="009F5CCA">
        <w:rPr>
          <w:rFonts w:ascii="Arial" w:eastAsiaTheme="minorHAnsi" w:hAnsi="Arial" w:cs="Arial"/>
        </w:rPr>
        <w:t>,</w:t>
      </w:r>
      <w:r w:rsidR="008954F5">
        <w:rPr>
          <w:rFonts w:ascii="Arial" w:eastAsiaTheme="minorHAnsi" w:hAnsi="Arial" w:cs="Arial"/>
        </w:rPr>
        <w:t xml:space="preserve"> karena Pemilu merupakan amanah Konstitusi</w:t>
      </w:r>
      <w:r w:rsidR="00663C66">
        <w:rPr>
          <w:rFonts w:ascii="Arial" w:eastAsiaTheme="minorHAnsi" w:hAnsi="Arial" w:cs="Arial"/>
        </w:rPr>
        <w:t xml:space="preserve">. Seakan-akan amanat menjadi anggota dewan </w:t>
      </w:r>
      <w:r w:rsidR="00661C00">
        <w:rPr>
          <w:rFonts w:ascii="Arial" w:eastAsiaTheme="minorHAnsi" w:hAnsi="Arial" w:cs="Arial"/>
        </w:rPr>
        <w:t xml:space="preserve">melalui Pemilu </w:t>
      </w:r>
      <w:r w:rsidR="00663C66">
        <w:rPr>
          <w:rFonts w:ascii="Arial" w:eastAsiaTheme="minorHAnsi" w:hAnsi="Arial" w:cs="Arial"/>
        </w:rPr>
        <w:t xml:space="preserve">adalah amanat sekunder dan lebih rendah daripada amanat menjadi kepala atau wakil kepala daerah, yang karenanya dapat “dicadangkan” setelah pemilihan kepala daerah selesai; </w:t>
      </w:r>
      <w:r>
        <w:rPr>
          <w:rFonts w:ascii="Arial" w:eastAsiaTheme="minorHAnsi" w:hAnsi="Arial" w:cs="Arial"/>
        </w:rPr>
        <w:t xml:space="preserve"> </w:t>
      </w:r>
    </w:p>
    <w:p w:rsidR="008C5A0C" w:rsidRPr="008C5A0C" w:rsidRDefault="005B0AB9" w:rsidP="00176E9F">
      <w:pPr>
        <w:pStyle w:val="ListParagraph"/>
        <w:autoSpaceDE w:val="0"/>
        <w:autoSpaceDN w:val="0"/>
        <w:adjustRightInd w:val="0"/>
        <w:spacing w:line="360" w:lineRule="auto"/>
        <w:jc w:val="both"/>
        <w:rPr>
          <w:rFonts w:ascii="Arial" w:eastAsiaTheme="minorHAnsi" w:hAnsi="Arial" w:cs="Arial"/>
          <w:i/>
          <w:lang w:val="id-ID"/>
        </w:rPr>
      </w:pPr>
      <w:r>
        <w:rPr>
          <w:rFonts w:ascii="Arial" w:eastAsiaTheme="minorHAnsi" w:hAnsi="Arial" w:cs="Arial"/>
        </w:rPr>
        <w:t xml:space="preserve">Berdasarkan argumentasi hukum ini, tindakan pengunduran diri seorang anggota DPR, DPD, atau DPRD </w:t>
      </w:r>
      <w:r w:rsidR="0047780D">
        <w:rPr>
          <w:rFonts w:ascii="Arial" w:eastAsiaTheme="minorHAnsi" w:hAnsi="Arial" w:cs="Arial"/>
        </w:rPr>
        <w:t>-</w:t>
      </w:r>
      <w:r>
        <w:rPr>
          <w:rFonts w:ascii="Arial" w:eastAsiaTheme="minorHAnsi" w:hAnsi="Arial" w:cs="Arial"/>
        </w:rPr>
        <w:t>yang merupakan Pejabat Negara atau Penyelenggara Pemerintahan Daerah yang terpilih secara langsung oleh rakyat (</w:t>
      </w:r>
      <w:r w:rsidR="0047780D" w:rsidRPr="0047780D">
        <w:rPr>
          <w:rFonts w:ascii="Arial" w:eastAsiaTheme="minorHAnsi" w:hAnsi="Arial" w:cs="Arial"/>
          <w:i/>
        </w:rPr>
        <w:t>officially</w:t>
      </w:r>
      <w:r w:rsidR="0047780D">
        <w:rPr>
          <w:rFonts w:ascii="Arial" w:eastAsiaTheme="minorHAnsi" w:hAnsi="Arial" w:cs="Arial"/>
        </w:rPr>
        <w:t xml:space="preserve"> </w:t>
      </w:r>
      <w:r w:rsidRPr="005B0AB9">
        <w:rPr>
          <w:rFonts w:ascii="Arial" w:eastAsiaTheme="minorHAnsi" w:hAnsi="Arial" w:cs="Arial"/>
          <w:i/>
        </w:rPr>
        <w:t>elected</w:t>
      </w:r>
      <w:r>
        <w:rPr>
          <w:rFonts w:ascii="Arial" w:eastAsiaTheme="minorHAnsi" w:hAnsi="Arial" w:cs="Arial"/>
        </w:rPr>
        <w:t>) dalam Pemilu</w:t>
      </w:r>
      <w:r w:rsidR="0047780D">
        <w:rPr>
          <w:rFonts w:ascii="Arial" w:eastAsiaTheme="minorHAnsi" w:hAnsi="Arial" w:cs="Arial"/>
        </w:rPr>
        <w:t>-</w:t>
      </w:r>
      <w:r>
        <w:rPr>
          <w:rFonts w:ascii="Arial" w:eastAsiaTheme="minorHAnsi" w:hAnsi="Arial" w:cs="Arial"/>
        </w:rPr>
        <w:t xml:space="preserve"> sejak ditetapkan sebagai calon dalam pemilihan Gubernur dan Wakil Gubernur, Bupati dan Wakil Bupati, </w:t>
      </w:r>
      <w:r w:rsidR="004047D5">
        <w:rPr>
          <w:rFonts w:ascii="Arial" w:eastAsiaTheme="minorHAnsi" w:hAnsi="Arial" w:cs="Arial"/>
        </w:rPr>
        <w:t xml:space="preserve">atau </w:t>
      </w:r>
      <w:r>
        <w:rPr>
          <w:rFonts w:ascii="Arial" w:eastAsiaTheme="minorHAnsi" w:hAnsi="Arial" w:cs="Arial"/>
        </w:rPr>
        <w:t xml:space="preserve">Walikota dan Wakil Walikota adalah perbuatan hukum yang berdasar dan sesuai dengan amanat Konstitusi; </w:t>
      </w:r>
      <w:r w:rsidR="00A17E2D">
        <w:rPr>
          <w:rFonts w:ascii="Arial" w:eastAsiaTheme="minorHAnsi" w:hAnsi="Arial" w:cs="Arial"/>
        </w:rPr>
        <w:t xml:space="preserve"> </w:t>
      </w:r>
      <w:r w:rsidR="00833E1A">
        <w:rPr>
          <w:rFonts w:ascii="Arial" w:eastAsiaTheme="minorHAnsi" w:hAnsi="Arial" w:cs="Arial"/>
        </w:rPr>
        <w:t xml:space="preserve"> </w:t>
      </w:r>
      <w:r w:rsidR="00122CE8">
        <w:rPr>
          <w:rFonts w:ascii="Arial" w:eastAsiaTheme="minorHAnsi" w:hAnsi="Arial" w:cs="Arial"/>
        </w:rPr>
        <w:t xml:space="preserve"> </w:t>
      </w:r>
      <w:r w:rsidR="002A5BD4">
        <w:rPr>
          <w:rFonts w:ascii="Arial" w:eastAsiaTheme="minorHAnsi" w:hAnsi="Arial" w:cs="Arial"/>
        </w:rPr>
        <w:t xml:space="preserve">   </w:t>
      </w:r>
      <w:r w:rsidR="00600C63">
        <w:rPr>
          <w:rFonts w:ascii="Arial" w:eastAsiaTheme="minorHAnsi" w:hAnsi="Arial" w:cs="Arial"/>
        </w:rPr>
        <w:t xml:space="preserve"> </w:t>
      </w:r>
      <w:r w:rsidR="00B72A37">
        <w:rPr>
          <w:rFonts w:ascii="Arial" w:eastAsiaTheme="minorHAnsi" w:hAnsi="Arial" w:cs="Arial"/>
        </w:rPr>
        <w:t xml:space="preserve">  </w:t>
      </w:r>
      <w:r w:rsidR="00C02679">
        <w:rPr>
          <w:rFonts w:ascii="Arial" w:eastAsiaTheme="minorHAnsi" w:hAnsi="Arial" w:cs="Arial"/>
        </w:rPr>
        <w:t xml:space="preserve">   </w:t>
      </w:r>
    </w:p>
    <w:p w:rsidR="00340C63" w:rsidRPr="000C2172" w:rsidRDefault="00190EB0" w:rsidP="00340C63">
      <w:pPr>
        <w:pStyle w:val="ListParagraph"/>
        <w:numPr>
          <w:ilvl w:val="0"/>
          <w:numId w:val="6"/>
        </w:numPr>
        <w:autoSpaceDE w:val="0"/>
        <w:autoSpaceDN w:val="0"/>
        <w:adjustRightInd w:val="0"/>
        <w:spacing w:line="360" w:lineRule="auto"/>
        <w:jc w:val="both"/>
        <w:rPr>
          <w:rFonts w:ascii="Arial" w:eastAsiaTheme="minorHAnsi" w:hAnsi="Arial" w:cs="Arial"/>
          <w:i/>
          <w:lang w:val="id-ID"/>
        </w:rPr>
      </w:pPr>
      <w:r>
        <w:rPr>
          <w:rFonts w:ascii="Arial" w:hAnsi="Arial" w:cs="Arial"/>
        </w:rPr>
        <w:t xml:space="preserve">Bahwa berdasarkan uraian dan alasan hukum di atas, Pemohon mohon kepada Mahkamah untuk menyatakan Pasal 7 huruf </w:t>
      </w:r>
      <w:r w:rsidR="00340C63">
        <w:rPr>
          <w:rFonts w:ascii="Arial" w:hAnsi="Arial" w:cs="Arial"/>
        </w:rPr>
        <w:t>s</w:t>
      </w:r>
      <w:r>
        <w:rPr>
          <w:rFonts w:ascii="Arial" w:hAnsi="Arial" w:cs="Arial"/>
        </w:rPr>
        <w:t xml:space="preserve"> UU Nomor </w:t>
      </w:r>
      <w:r w:rsidR="00CB1AEC">
        <w:rPr>
          <w:rFonts w:ascii="Arial" w:hAnsi="Arial" w:cs="Arial"/>
        </w:rPr>
        <w:t>…</w:t>
      </w:r>
      <w:r>
        <w:rPr>
          <w:rFonts w:ascii="Arial" w:hAnsi="Arial" w:cs="Arial"/>
        </w:rPr>
        <w:t xml:space="preserve"> Tahun 2015 </w:t>
      </w:r>
      <w:r w:rsidR="00340C63">
        <w:rPr>
          <w:rFonts w:ascii="Arial" w:hAnsi="Arial" w:cs="Arial"/>
        </w:rPr>
        <w:t>bertentangan dengan UUD 1945 dan dinyatakan tidak berlaku sepanjang tidak dimaknai “</w:t>
      </w:r>
      <w:r w:rsidR="00340C63" w:rsidRPr="00FA1E2B">
        <w:rPr>
          <w:rFonts w:ascii="Arial" w:hAnsi="Arial" w:cs="Arial"/>
          <w:i/>
          <w:lang w:val="id-ID"/>
        </w:rPr>
        <w:t xml:space="preserve">memberitahukan </w:t>
      </w:r>
      <w:r w:rsidR="00340C63" w:rsidRPr="00764409">
        <w:rPr>
          <w:rFonts w:ascii="Arial" w:hAnsi="Arial" w:cs="Arial"/>
          <w:b/>
          <w:i/>
          <w:u w:val="single"/>
        </w:rPr>
        <w:t>pengunduran diri karena</w:t>
      </w:r>
      <w:r w:rsidR="00340C63">
        <w:rPr>
          <w:rFonts w:ascii="Arial" w:hAnsi="Arial" w:cs="Arial"/>
          <w:i/>
        </w:rPr>
        <w:t xml:space="preserve"> </w:t>
      </w:r>
      <w:r w:rsidR="00340C63" w:rsidRPr="00FA1E2B">
        <w:rPr>
          <w:rFonts w:ascii="Arial" w:hAnsi="Arial" w:cs="Arial"/>
          <w:i/>
          <w:lang w:val="id-ID"/>
        </w:rPr>
        <w:t>pencalonannya sebagai Guber</w:t>
      </w:r>
      <w:r w:rsidR="00340C63" w:rsidRPr="00FA1E2B">
        <w:rPr>
          <w:rFonts w:ascii="Arial" w:hAnsi="Arial" w:cs="Arial"/>
          <w:i/>
        </w:rPr>
        <w:t>n</w:t>
      </w:r>
      <w:r w:rsidR="00340C63" w:rsidRPr="00FA1E2B">
        <w:rPr>
          <w:rFonts w:ascii="Arial" w:hAnsi="Arial" w:cs="Arial"/>
          <w:i/>
          <w:lang w:val="id-ID"/>
        </w:rPr>
        <w:t>ur, Wakil Gubernur Bupati, Wakil Bupati, Walikota, dan Wakil Wa</w:t>
      </w:r>
      <w:r w:rsidR="00340C63" w:rsidRPr="00FA1E2B">
        <w:rPr>
          <w:rFonts w:ascii="Arial" w:hAnsi="Arial" w:cs="Arial"/>
          <w:i/>
        </w:rPr>
        <w:t>l</w:t>
      </w:r>
      <w:r w:rsidR="00340C63" w:rsidRPr="00FA1E2B">
        <w:rPr>
          <w:rFonts w:ascii="Arial" w:hAnsi="Arial" w:cs="Arial"/>
          <w:i/>
          <w:lang w:val="id-ID"/>
        </w:rPr>
        <w:t>ikota kepada Pimpinan Dewan Perwakilan Rakyat bagi anggota Dewan Perwakilan Rakyat, kepada Pimpinan Dewan Perwakilan Daerah bagi anggota Dewan Perwakilan Daerah, atau kepada Pimpinan DPRD bagi anggota DPRD</w:t>
      </w:r>
      <w:r w:rsidR="00340C63">
        <w:rPr>
          <w:rFonts w:ascii="Arial" w:hAnsi="Arial" w:cs="Arial"/>
          <w:i/>
        </w:rPr>
        <w:t xml:space="preserve"> </w:t>
      </w:r>
      <w:r w:rsidR="00340C63" w:rsidRPr="00764409">
        <w:rPr>
          <w:rFonts w:ascii="Arial" w:hAnsi="Arial" w:cs="Arial"/>
          <w:b/>
          <w:i/>
          <w:u w:val="single"/>
        </w:rPr>
        <w:t>sejak ditetapkan sebagai calon</w:t>
      </w:r>
      <w:r w:rsidR="00340C63" w:rsidRPr="00FA1E2B">
        <w:rPr>
          <w:rFonts w:ascii="Arial" w:hAnsi="Arial" w:cs="Arial"/>
          <w:i/>
          <w:lang w:val="id-ID"/>
        </w:rPr>
        <w:t>”.</w:t>
      </w:r>
    </w:p>
    <w:p w:rsidR="000C2172" w:rsidRPr="00D86831" w:rsidRDefault="000C2172" w:rsidP="000C2172">
      <w:pPr>
        <w:pStyle w:val="ListParagraph"/>
        <w:numPr>
          <w:ilvl w:val="0"/>
          <w:numId w:val="6"/>
        </w:numPr>
        <w:spacing w:line="360" w:lineRule="auto"/>
        <w:jc w:val="both"/>
        <w:rPr>
          <w:rFonts w:ascii="Arial" w:hAnsi="Arial" w:cs="Arial"/>
          <w:lang w:val="id-ID"/>
        </w:rPr>
      </w:pPr>
      <w:r w:rsidRPr="00D86831">
        <w:rPr>
          <w:rFonts w:ascii="Arial" w:hAnsi="Arial" w:cs="Arial"/>
        </w:rPr>
        <w:t>Bahwa untuk memberikan kepastian hukum dalam pelaksanaan norma pasal yang diujikan bagi Pemohon</w:t>
      </w:r>
      <w:r>
        <w:rPr>
          <w:rFonts w:ascii="Arial" w:hAnsi="Arial" w:cs="Arial"/>
        </w:rPr>
        <w:t>,</w:t>
      </w:r>
      <w:r w:rsidRPr="00D86831">
        <w:rPr>
          <w:rFonts w:ascii="Arial" w:hAnsi="Arial" w:cs="Arial"/>
        </w:rPr>
        <w:t xml:space="preserve"> terkait dengan tahapan pelaksanaan pemilihan Gubernur dan Wakil Gubernur, Bupati dan Wakil Bupati, serta Walikota dan Wakil Walikota yang dimulai beberapa saat lagi oleh KPU, maka Pemohon </w:t>
      </w:r>
      <w:r w:rsidR="00224014">
        <w:rPr>
          <w:rFonts w:ascii="Arial" w:hAnsi="Arial" w:cs="Arial"/>
        </w:rPr>
        <w:lastRenderedPageBreak/>
        <w:t xml:space="preserve">mohon </w:t>
      </w:r>
      <w:r w:rsidRPr="00D86831">
        <w:rPr>
          <w:rFonts w:ascii="Arial" w:hAnsi="Arial" w:cs="Arial"/>
        </w:rPr>
        <w:t>kepada Mahkamah untuk memeriksa dan memutus Permohonan ini dalam jangka waktu yang secepatnya berdasarkan kebijaksanaan Mahkamah;</w:t>
      </w:r>
    </w:p>
    <w:p w:rsidR="007151D5" w:rsidRPr="007151D5" w:rsidRDefault="007151D5" w:rsidP="007151D5">
      <w:pPr>
        <w:pStyle w:val="ListParagraph"/>
        <w:spacing w:line="360" w:lineRule="auto"/>
        <w:rPr>
          <w:rFonts w:ascii="Arial" w:hAnsi="Arial" w:cs="Arial"/>
          <w:b/>
          <w:u w:val="single"/>
          <w:lang w:val="id-ID"/>
        </w:rPr>
      </w:pPr>
    </w:p>
    <w:p w:rsidR="007151D5" w:rsidRPr="00D86831" w:rsidRDefault="007151D5" w:rsidP="007151D5">
      <w:pPr>
        <w:pStyle w:val="ListParagraph"/>
        <w:numPr>
          <w:ilvl w:val="0"/>
          <w:numId w:val="1"/>
        </w:numPr>
        <w:spacing w:line="360" w:lineRule="auto"/>
        <w:rPr>
          <w:rFonts w:ascii="Arial" w:hAnsi="Arial" w:cs="Arial"/>
          <w:b/>
          <w:u w:val="single"/>
          <w:lang w:val="id-ID"/>
        </w:rPr>
      </w:pPr>
      <w:r w:rsidRPr="00D86831">
        <w:rPr>
          <w:rFonts w:ascii="Arial" w:hAnsi="Arial" w:cs="Arial"/>
          <w:b/>
          <w:u w:val="single"/>
          <w:lang w:val="id-ID"/>
        </w:rPr>
        <w:t>PETITUM</w:t>
      </w:r>
    </w:p>
    <w:p w:rsidR="007151D5" w:rsidRPr="00D86831" w:rsidRDefault="007151D5" w:rsidP="007151D5">
      <w:pPr>
        <w:spacing w:line="360" w:lineRule="auto"/>
        <w:jc w:val="both"/>
        <w:rPr>
          <w:rFonts w:ascii="Arial" w:hAnsi="Arial" w:cs="Arial"/>
          <w:lang w:val="id-ID"/>
        </w:rPr>
      </w:pPr>
      <w:r w:rsidRPr="00D86831">
        <w:rPr>
          <w:rFonts w:ascii="Arial" w:hAnsi="Arial" w:cs="Arial"/>
        </w:rPr>
        <w:t>Bahwa berdasarkan uraian, alasan, dan fakta hukum di atas,</w:t>
      </w:r>
      <w:r w:rsidRPr="00D86831">
        <w:rPr>
          <w:rFonts w:ascii="Arial" w:hAnsi="Arial" w:cs="Arial"/>
          <w:lang w:val="id-ID"/>
        </w:rPr>
        <w:t xml:space="preserve"> </w:t>
      </w:r>
      <w:r w:rsidRPr="00D86831">
        <w:rPr>
          <w:rFonts w:ascii="Arial" w:hAnsi="Arial" w:cs="Arial"/>
        </w:rPr>
        <w:t xml:space="preserve">Pemohon memohon kepada </w:t>
      </w:r>
      <w:r w:rsidRPr="00D86831">
        <w:rPr>
          <w:rFonts w:ascii="Arial" w:hAnsi="Arial" w:cs="Arial"/>
          <w:lang w:val="id-ID"/>
        </w:rPr>
        <w:t>Majelis Hakim</w:t>
      </w:r>
      <w:r w:rsidRPr="00D86831">
        <w:rPr>
          <w:rFonts w:ascii="Arial" w:hAnsi="Arial" w:cs="Arial"/>
        </w:rPr>
        <w:t xml:space="preserve"> </w:t>
      </w:r>
      <w:r w:rsidRPr="00D86831">
        <w:rPr>
          <w:rFonts w:ascii="Arial" w:hAnsi="Arial" w:cs="Arial"/>
          <w:lang w:val="id-ID"/>
        </w:rPr>
        <w:t>Mahkamah Konstitusi</w:t>
      </w:r>
      <w:r w:rsidRPr="00D86831">
        <w:rPr>
          <w:rFonts w:ascii="Arial" w:hAnsi="Arial" w:cs="Arial"/>
        </w:rPr>
        <w:t xml:space="preserve"> untuk memutuskan: </w:t>
      </w:r>
    </w:p>
    <w:p w:rsidR="007151D5" w:rsidRPr="00D86831" w:rsidRDefault="007151D5" w:rsidP="007151D5">
      <w:pPr>
        <w:pStyle w:val="ListParagraph"/>
        <w:numPr>
          <w:ilvl w:val="0"/>
          <w:numId w:val="11"/>
        </w:numPr>
        <w:spacing w:line="360" w:lineRule="auto"/>
        <w:jc w:val="both"/>
        <w:rPr>
          <w:rFonts w:ascii="Arial" w:hAnsi="Arial" w:cs="Arial"/>
          <w:lang w:val="id-ID"/>
        </w:rPr>
      </w:pPr>
      <w:r w:rsidRPr="00D86831">
        <w:rPr>
          <w:rFonts w:ascii="Arial" w:hAnsi="Arial" w:cs="Arial"/>
          <w:lang w:val="id-ID"/>
        </w:rPr>
        <w:t xml:space="preserve">Mengabulkan Permohonan Pemohon seluruhnya; </w:t>
      </w:r>
    </w:p>
    <w:p w:rsidR="007151D5" w:rsidRPr="007151D5" w:rsidRDefault="007151D5" w:rsidP="007151D5">
      <w:pPr>
        <w:pStyle w:val="ListParagraph"/>
        <w:numPr>
          <w:ilvl w:val="0"/>
          <w:numId w:val="11"/>
        </w:numPr>
        <w:autoSpaceDE w:val="0"/>
        <w:autoSpaceDN w:val="0"/>
        <w:adjustRightInd w:val="0"/>
        <w:spacing w:line="360" w:lineRule="auto"/>
        <w:jc w:val="both"/>
        <w:rPr>
          <w:rFonts w:ascii="Arial" w:hAnsi="Arial" w:cs="Arial"/>
          <w:lang w:val="id-ID"/>
        </w:rPr>
      </w:pPr>
      <w:r w:rsidRPr="007151D5">
        <w:rPr>
          <w:rFonts w:ascii="Arial" w:hAnsi="Arial" w:cs="Arial"/>
          <w:lang w:val="id-ID"/>
        </w:rPr>
        <w:t xml:space="preserve">Menyatakan Pasal 7 huruf </w:t>
      </w:r>
      <w:r w:rsidRPr="007151D5">
        <w:rPr>
          <w:rFonts w:ascii="Arial" w:hAnsi="Arial" w:cs="Arial"/>
        </w:rPr>
        <w:t>s</w:t>
      </w:r>
      <w:r w:rsidRPr="007151D5">
        <w:rPr>
          <w:rFonts w:ascii="Arial" w:hAnsi="Arial" w:cs="Arial"/>
          <w:lang w:val="id-ID"/>
        </w:rPr>
        <w:t xml:space="preserve"> </w:t>
      </w:r>
      <w:r w:rsidRPr="007151D5">
        <w:rPr>
          <w:rFonts w:ascii="Arial" w:hAnsi="Arial" w:cs="Arial"/>
          <w:bCs/>
          <w:lang w:val="id-ID"/>
        </w:rPr>
        <w:t xml:space="preserve">Undang-Undang Nomor </w:t>
      </w:r>
      <w:r w:rsidR="00CB1AEC">
        <w:rPr>
          <w:rFonts w:ascii="Arial" w:hAnsi="Arial" w:cs="Arial"/>
        </w:rPr>
        <w:t>…</w:t>
      </w:r>
      <w:r w:rsidRPr="007151D5">
        <w:rPr>
          <w:rFonts w:ascii="Arial" w:hAnsi="Arial" w:cs="Arial"/>
        </w:rPr>
        <w:t xml:space="preserve"> Tahun </w:t>
      </w:r>
      <w:r w:rsidRPr="007151D5">
        <w:rPr>
          <w:rFonts w:ascii="Arial" w:hAnsi="Arial" w:cs="Arial"/>
          <w:lang w:val="id-ID"/>
        </w:rPr>
        <w:t>2015</w:t>
      </w:r>
      <w:r w:rsidRPr="007151D5">
        <w:rPr>
          <w:rFonts w:ascii="Arial" w:hAnsi="Arial" w:cs="Arial"/>
        </w:rPr>
        <w:t xml:space="preserve"> </w:t>
      </w:r>
      <w:r w:rsidRPr="007151D5">
        <w:rPr>
          <w:rFonts w:ascii="Arial" w:hAnsi="Arial" w:cs="Arial"/>
          <w:lang w:val="id-ID"/>
        </w:rPr>
        <w:t>t</w:t>
      </w:r>
      <w:r w:rsidRPr="007151D5">
        <w:rPr>
          <w:rFonts w:ascii="Arial" w:hAnsi="Arial" w:cs="Arial"/>
        </w:rPr>
        <w:t xml:space="preserve">entang </w:t>
      </w:r>
      <w:r w:rsidRPr="007151D5">
        <w:rPr>
          <w:rFonts w:ascii="Arial" w:hAnsi="Arial" w:cs="Arial"/>
          <w:lang w:val="id-ID"/>
        </w:rPr>
        <w:t>Perubahan Atas UU Nomor 1 Tahun 2015 tentang Penetapan Peraturan Pemerintah Pengganti Undang-undang Nomor 1 Tahun 2014 tentang Pemilihan Gubernur, Bupati, Dan Walikota</w:t>
      </w:r>
      <w:r w:rsidRPr="007151D5">
        <w:rPr>
          <w:rFonts w:ascii="Arial" w:hAnsi="Arial" w:cs="Arial"/>
          <w:b/>
          <w:lang w:val="id-ID"/>
        </w:rPr>
        <w:t xml:space="preserve"> </w:t>
      </w:r>
      <w:r w:rsidRPr="007151D5">
        <w:rPr>
          <w:rFonts w:ascii="Arial" w:hAnsi="Arial" w:cs="Arial"/>
          <w:lang w:val="id-ID"/>
        </w:rPr>
        <w:t>Menjadi Undang-undang</w:t>
      </w:r>
      <w:r w:rsidRPr="007151D5">
        <w:rPr>
          <w:rFonts w:ascii="Arial" w:hAnsi="Arial" w:cs="Arial"/>
          <w:b/>
          <w:lang w:val="id-ID"/>
        </w:rPr>
        <w:t xml:space="preserve"> </w:t>
      </w:r>
      <w:r w:rsidRPr="007151D5">
        <w:rPr>
          <w:rFonts w:ascii="Arial" w:hAnsi="Arial" w:cs="Arial"/>
          <w:lang w:val="id-ID"/>
        </w:rPr>
        <w:t xml:space="preserve">(Lembaran Negara Republik Indonesia </w:t>
      </w:r>
      <w:r w:rsidRPr="007151D5">
        <w:rPr>
          <w:rFonts w:ascii="Arial" w:hAnsi="Arial" w:cs="Arial"/>
        </w:rPr>
        <w:t xml:space="preserve">Tahun 2015 </w:t>
      </w:r>
      <w:r w:rsidRPr="007151D5">
        <w:rPr>
          <w:rFonts w:ascii="Arial" w:hAnsi="Arial" w:cs="Arial"/>
          <w:lang w:val="id-ID"/>
        </w:rPr>
        <w:t>Nomor ......</w:t>
      </w:r>
      <w:r w:rsidRPr="007151D5">
        <w:rPr>
          <w:rFonts w:ascii="Arial" w:hAnsi="Arial" w:cs="Arial"/>
        </w:rPr>
        <w:t xml:space="preserve"> dan Tambahan </w:t>
      </w:r>
      <w:r w:rsidRPr="007151D5">
        <w:rPr>
          <w:rFonts w:ascii="Arial" w:hAnsi="Arial" w:cs="Arial"/>
          <w:lang w:val="id-ID"/>
        </w:rPr>
        <w:t>Negara Republik Indonesia</w:t>
      </w:r>
      <w:r w:rsidRPr="007151D5">
        <w:rPr>
          <w:rFonts w:ascii="Arial" w:hAnsi="Arial" w:cs="Arial"/>
        </w:rPr>
        <w:t xml:space="preserve"> </w:t>
      </w:r>
      <w:r w:rsidRPr="007151D5">
        <w:rPr>
          <w:rFonts w:ascii="Arial" w:hAnsi="Arial" w:cs="Arial"/>
          <w:lang w:val="id-ID"/>
        </w:rPr>
        <w:t>Nomor</w:t>
      </w:r>
      <w:r w:rsidRPr="007151D5">
        <w:rPr>
          <w:rFonts w:ascii="Arial" w:hAnsi="Arial" w:cs="Arial"/>
        </w:rPr>
        <w:t>….</w:t>
      </w:r>
      <w:r w:rsidRPr="007151D5">
        <w:rPr>
          <w:rFonts w:ascii="Arial" w:hAnsi="Arial" w:cs="Arial"/>
          <w:lang w:val="id-ID"/>
        </w:rPr>
        <w:t>) bertentangan dengan UUD 1945</w:t>
      </w:r>
      <w:r w:rsidRPr="007151D5">
        <w:rPr>
          <w:rFonts w:ascii="Arial" w:hAnsi="Arial" w:cs="Arial"/>
        </w:rPr>
        <w:t xml:space="preserve"> sepanjang tidak dimaknai “</w:t>
      </w:r>
      <w:r w:rsidRPr="007151D5">
        <w:rPr>
          <w:rFonts w:ascii="Arial" w:hAnsi="Arial" w:cs="Arial"/>
          <w:i/>
          <w:lang w:val="id-ID"/>
        </w:rPr>
        <w:t xml:space="preserve">memberitahukan </w:t>
      </w:r>
      <w:r w:rsidRPr="007151D5">
        <w:rPr>
          <w:rFonts w:ascii="Arial" w:hAnsi="Arial" w:cs="Arial"/>
          <w:b/>
          <w:i/>
          <w:u w:val="single"/>
        </w:rPr>
        <w:t>pengunduran diri karena</w:t>
      </w:r>
      <w:r w:rsidRPr="007151D5">
        <w:rPr>
          <w:rFonts w:ascii="Arial" w:hAnsi="Arial" w:cs="Arial"/>
          <w:i/>
        </w:rPr>
        <w:t xml:space="preserve"> </w:t>
      </w:r>
      <w:r w:rsidRPr="007151D5">
        <w:rPr>
          <w:rFonts w:ascii="Arial" w:hAnsi="Arial" w:cs="Arial"/>
          <w:i/>
          <w:lang w:val="id-ID"/>
        </w:rPr>
        <w:t>pencalonannya sebagai Guber</w:t>
      </w:r>
      <w:r w:rsidRPr="007151D5">
        <w:rPr>
          <w:rFonts w:ascii="Arial" w:hAnsi="Arial" w:cs="Arial"/>
          <w:i/>
        </w:rPr>
        <w:t>n</w:t>
      </w:r>
      <w:r w:rsidRPr="007151D5">
        <w:rPr>
          <w:rFonts w:ascii="Arial" w:hAnsi="Arial" w:cs="Arial"/>
          <w:i/>
          <w:lang w:val="id-ID"/>
        </w:rPr>
        <w:t>ur, Wakil Gubernur Bupati, Wakil Bupati, Walikota, dan Wakil Wa</w:t>
      </w:r>
      <w:r w:rsidRPr="007151D5">
        <w:rPr>
          <w:rFonts w:ascii="Arial" w:hAnsi="Arial" w:cs="Arial"/>
          <w:i/>
        </w:rPr>
        <w:t>l</w:t>
      </w:r>
      <w:r w:rsidRPr="007151D5">
        <w:rPr>
          <w:rFonts w:ascii="Arial" w:hAnsi="Arial" w:cs="Arial"/>
          <w:i/>
          <w:lang w:val="id-ID"/>
        </w:rPr>
        <w:t>ikota kepada Pimpinan Dewan Perwakilan Rakyat bagi anggota Dewan Perwakilan Rakyat, kepada Pimpinan Dewan Perwakilan Daerah bagi anggota Dewan Perwakilan Daerah, atau kepada Pimpinan DPRD bagi anggota DPRD</w:t>
      </w:r>
      <w:r w:rsidRPr="007151D5">
        <w:rPr>
          <w:rFonts w:ascii="Arial" w:hAnsi="Arial" w:cs="Arial"/>
          <w:i/>
        </w:rPr>
        <w:t xml:space="preserve"> </w:t>
      </w:r>
      <w:r w:rsidRPr="007151D5">
        <w:rPr>
          <w:rFonts w:ascii="Arial" w:hAnsi="Arial" w:cs="Arial"/>
          <w:b/>
          <w:i/>
          <w:u w:val="single"/>
        </w:rPr>
        <w:t>sejak ditetapkan sebagai calon</w:t>
      </w:r>
      <w:r w:rsidRPr="007151D5">
        <w:rPr>
          <w:rFonts w:ascii="Arial" w:hAnsi="Arial" w:cs="Arial"/>
          <w:i/>
          <w:lang w:val="id-ID"/>
        </w:rPr>
        <w:t>”.</w:t>
      </w:r>
      <w:r w:rsidRPr="007151D5">
        <w:rPr>
          <w:rFonts w:ascii="Arial" w:hAnsi="Arial" w:cs="Arial"/>
        </w:rPr>
        <w:t>;</w:t>
      </w:r>
    </w:p>
    <w:p w:rsidR="007151D5" w:rsidRPr="007151D5" w:rsidRDefault="00147ADF" w:rsidP="00651981">
      <w:pPr>
        <w:pStyle w:val="ListParagraph"/>
        <w:numPr>
          <w:ilvl w:val="0"/>
          <w:numId w:val="11"/>
        </w:numPr>
        <w:spacing w:line="360" w:lineRule="auto"/>
        <w:jc w:val="both"/>
        <w:rPr>
          <w:rFonts w:ascii="Arial" w:eastAsiaTheme="minorHAnsi" w:hAnsi="Arial" w:cs="Arial"/>
          <w:i/>
          <w:lang w:val="id-ID"/>
        </w:rPr>
      </w:pPr>
      <w:r>
        <w:rPr>
          <w:rFonts w:ascii="Arial" w:hAnsi="Arial" w:cs="Arial"/>
          <w:lang w:val="id-ID"/>
        </w:rPr>
        <w:t xml:space="preserve">Pasal 7 huruf </w:t>
      </w:r>
      <w:r>
        <w:rPr>
          <w:rFonts w:ascii="Arial" w:hAnsi="Arial" w:cs="Arial"/>
        </w:rPr>
        <w:t>s</w:t>
      </w:r>
      <w:r w:rsidR="007151D5" w:rsidRPr="00D86831">
        <w:rPr>
          <w:rFonts w:ascii="Arial" w:hAnsi="Arial" w:cs="Arial"/>
          <w:lang w:val="id-ID"/>
        </w:rPr>
        <w:t xml:space="preserve"> </w:t>
      </w:r>
      <w:r w:rsidR="007151D5" w:rsidRPr="00D86831">
        <w:rPr>
          <w:rFonts w:ascii="Arial" w:hAnsi="Arial" w:cs="Arial"/>
          <w:bCs/>
          <w:lang w:val="id-ID"/>
        </w:rPr>
        <w:t xml:space="preserve">Undang-Undang Nomor </w:t>
      </w:r>
      <w:r w:rsidR="00CB1AEC">
        <w:rPr>
          <w:rFonts w:ascii="Arial" w:hAnsi="Arial" w:cs="Arial"/>
        </w:rPr>
        <w:t>…</w:t>
      </w:r>
      <w:r w:rsidR="007151D5" w:rsidRPr="00D86831">
        <w:rPr>
          <w:rFonts w:ascii="Arial" w:hAnsi="Arial" w:cs="Arial"/>
        </w:rPr>
        <w:t xml:space="preserve"> Tahun </w:t>
      </w:r>
      <w:r w:rsidR="007151D5" w:rsidRPr="00D86831">
        <w:rPr>
          <w:rFonts w:ascii="Arial" w:hAnsi="Arial" w:cs="Arial"/>
          <w:lang w:val="id-ID"/>
        </w:rPr>
        <w:t>2015</w:t>
      </w:r>
      <w:r w:rsidR="007151D5" w:rsidRPr="00D86831">
        <w:rPr>
          <w:rFonts w:ascii="Arial" w:hAnsi="Arial" w:cs="Arial"/>
        </w:rPr>
        <w:t xml:space="preserve"> </w:t>
      </w:r>
      <w:r w:rsidR="007151D5" w:rsidRPr="00D86831">
        <w:rPr>
          <w:rFonts w:ascii="Arial" w:hAnsi="Arial" w:cs="Arial"/>
          <w:lang w:val="id-ID"/>
        </w:rPr>
        <w:t>t</w:t>
      </w:r>
      <w:r w:rsidR="007151D5" w:rsidRPr="00D86831">
        <w:rPr>
          <w:rFonts w:ascii="Arial" w:hAnsi="Arial" w:cs="Arial"/>
        </w:rPr>
        <w:t xml:space="preserve">entang </w:t>
      </w:r>
      <w:r w:rsidR="007151D5" w:rsidRPr="00D86831">
        <w:rPr>
          <w:rFonts w:ascii="Arial" w:hAnsi="Arial" w:cs="Arial"/>
          <w:lang w:val="id-ID"/>
        </w:rPr>
        <w:t>Perubahan Atas UU Nomor 1 Tahun 2015 tentang Penetapan Peraturan Pemerintah Pengganti Undang-undang Nomor 1 Tahun 2014 tentang Pemilihan Gubernur, Bupati, Dan Walikota</w:t>
      </w:r>
      <w:r w:rsidR="007151D5" w:rsidRPr="00D86831">
        <w:rPr>
          <w:rFonts w:ascii="Arial" w:hAnsi="Arial" w:cs="Arial"/>
          <w:b/>
          <w:lang w:val="id-ID"/>
        </w:rPr>
        <w:t xml:space="preserve"> </w:t>
      </w:r>
      <w:r w:rsidR="007151D5" w:rsidRPr="00D86831">
        <w:rPr>
          <w:rFonts w:ascii="Arial" w:hAnsi="Arial" w:cs="Arial"/>
          <w:lang w:val="id-ID"/>
        </w:rPr>
        <w:t>Menjadi Undang-undang</w:t>
      </w:r>
      <w:r w:rsidR="007151D5" w:rsidRPr="00D86831">
        <w:rPr>
          <w:rFonts w:ascii="Arial" w:hAnsi="Arial" w:cs="Arial"/>
          <w:b/>
          <w:lang w:val="id-ID"/>
        </w:rPr>
        <w:t xml:space="preserve"> </w:t>
      </w:r>
      <w:r w:rsidR="007151D5" w:rsidRPr="00D86831">
        <w:rPr>
          <w:rFonts w:ascii="Arial" w:hAnsi="Arial" w:cs="Arial"/>
          <w:lang w:val="id-ID"/>
        </w:rPr>
        <w:t xml:space="preserve">(Lembaran Negara Republik Indonesia </w:t>
      </w:r>
      <w:r w:rsidR="007151D5">
        <w:rPr>
          <w:rFonts w:ascii="Arial" w:hAnsi="Arial" w:cs="Arial"/>
        </w:rPr>
        <w:t xml:space="preserve">Tahun 2015 </w:t>
      </w:r>
      <w:r w:rsidR="007151D5" w:rsidRPr="00D86831">
        <w:rPr>
          <w:rFonts w:ascii="Arial" w:hAnsi="Arial" w:cs="Arial"/>
          <w:lang w:val="id-ID"/>
        </w:rPr>
        <w:t>Nomor ......</w:t>
      </w:r>
      <w:r w:rsidR="007151D5" w:rsidRPr="00D86831">
        <w:rPr>
          <w:rFonts w:ascii="Arial" w:hAnsi="Arial" w:cs="Arial"/>
        </w:rPr>
        <w:t xml:space="preserve"> dan Tambahan Lembaran Negara Nomor….</w:t>
      </w:r>
      <w:r w:rsidR="007151D5" w:rsidRPr="00D86831">
        <w:rPr>
          <w:rFonts w:ascii="Arial" w:hAnsi="Arial" w:cs="Arial"/>
          <w:lang w:val="id-ID"/>
        </w:rPr>
        <w:t>) tidak mempunyai kekuatan hukum mengikat</w:t>
      </w:r>
      <w:r w:rsidR="007151D5">
        <w:rPr>
          <w:rFonts w:ascii="Arial" w:hAnsi="Arial" w:cs="Arial"/>
        </w:rPr>
        <w:t xml:space="preserve"> sepanjang tidak dimaknai “</w:t>
      </w:r>
      <w:r w:rsidR="007151D5" w:rsidRPr="00FA1E2B">
        <w:rPr>
          <w:rFonts w:ascii="Arial" w:hAnsi="Arial" w:cs="Arial"/>
          <w:i/>
          <w:lang w:val="id-ID"/>
        </w:rPr>
        <w:t xml:space="preserve">memberitahukan </w:t>
      </w:r>
      <w:r w:rsidR="007151D5" w:rsidRPr="00764409">
        <w:rPr>
          <w:rFonts w:ascii="Arial" w:hAnsi="Arial" w:cs="Arial"/>
          <w:b/>
          <w:i/>
          <w:u w:val="single"/>
        </w:rPr>
        <w:t>pengunduran diri karena</w:t>
      </w:r>
      <w:r w:rsidR="007151D5">
        <w:rPr>
          <w:rFonts w:ascii="Arial" w:hAnsi="Arial" w:cs="Arial"/>
          <w:i/>
        </w:rPr>
        <w:t xml:space="preserve"> </w:t>
      </w:r>
      <w:r w:rsidR="007151D5" w:rsidRPr="00FA1E2B">
        <w:rPr>
          <w:rFonts w:ascii="Arial" w:hAnsi="Arial" w:cs="Arial"/>
          <w:i/>
          <w:lang w:val="id-ID"/>
        </w:rPr>
        <w:t>pencalonannya sebagai Guber</w:t>
      </w:r>
      <w:r w:rsidR="007151D5" w:rsidRPr="00FA1E2B">
        <w:rPr>
          <w:rFonts w:ascii="Arial" w:hAnsi="Arial" w:cs="Arial"/>
          <w:i/>
        </w:rPr>
        <w:t>n</w:t>
      </w:r>
      <w:r w:rsidR="007151D5" w:rsidRPr="00FA1E2B">
        <w:rPr>
          <w:rFonts w:ascii="Arial" w:hAnsi="Arial" w:cs="Arial"/>
          <w:i/>
          <w:lang w:val="id-ID"/>
        </w:rPr>
        <w:t xml:space="preserve">ur, Wakil Gubernur Bupati, Wakil Bupati, Walikota, dan Wakil </w:t>
      </w:r>
      <w:r w:rsidR="007151D5" w:rsidRPr="00FA1E2B">
        <w:rPr>
          <w:rFonts w:ascii="Arial" w:hAnsi="Arial" w:cs="Arial"/>
          <w:i/>
          <w:lang w:val="id-ID"/>
        </w:rPr>
        <w:lastRenderedPageBreak/>
        <w:t>Wa</w:t>
      </w:r>
      <w:r w:rsidR="007151D5" w:rsidRPr="00FA1E2B">
        <w:rPr>
          <w:rFonts w:ascii="Arial" w:hAnsi="Arial" w:cs="Arial"/>
          <w:i/>
        </w:rPr>
        <w:t>l</w:t>
      </w:r>
      <w:r w:rsidR="007151D5" w:rsidRPr="00FA1E2B">
        <w:rPr>
          <w:rFonts w:ascii="Arial" w:hAnsi="Arial" w:cs="Arial"/>
          <w:i/>
          <w:lang w:val="id-ID"/>
        </w:rPr>
        <w:t>ikota kepada Pimpinan Dewan Perwakilan Rakyat bagi anggota Dewan Perwakilan Rakyat, kepada Pimpinan Dewan Perwakilan Daerah bagi anggota Dewan Perwakilan Daerah, atau kepada Pimpinan DPRD bagi anggota DPRD</w:t>
      </w:r>
      <w:r w:rsidR="007151D5">
        <w:rPr>
          <w:rFonts w:ascii="Arial" w:hAnsi="Arial" w:cs="Arial"/>
          <w:i/>
        </w:rPr>
        <w:t xml:space="preserve"> </w:t>
      </w:r>
      <w:r w:rsidR="007151D5" w:rsidRPr="00764409">
        <w:rPr>
          <w:rFonts w:ascii="Arial" w:hAnsi="Arial" w:cs="Arial"/>
          <w:b/>
          <w:i/>
          <w:u w:val="single"/>
        </w:rPr>
        <w:t>sejak ditetapkan sebagai calon</w:t>
      </w:r>
      <w:r w:rsidR="007151D5" w:rsidRPr="00FA1E2B">
        <w:rPr>
          <w:rFonts w:ascii="Arial" w:hAnsi="Arial" w:cs="Arial"/>
          <w:i/>
          <w:lang w:val="id-ID"/>
        </w:rPr>
        <w:t>”.</w:t>
      </w:r>
      <w:r w:rsidR="007151D5" w:rsidRPr="007151D5">
        <w:rPr>
          <w:rFonts w:ascii="Arial" w:hAnsi="Arial" w:cs="Arial"/>
          <w:lang w:val="id-ID"/>
        </w:rPr>
        <w:t xml:space="preserve">; </w:t>
      </w:r>
    </w:p>
    <w:p w:rsidR="007151D5" w:rsidRPr="007151D5" w:rsidRDefault="007151D5" w:rsidP="007151D5">
      <w:pPr>
        <w:pStyle w:val="ListParagraph"/>
        <w:numPr>
          <w:ilvl w:val="0"/>
          <w:numId w:val="11"/>
        </w:numPr>
        <w:spacing w:line="360" w:lineRule="auto"/>
        <w:jc w:val="both"/>
        <w:rPr>
          <w:rFonts w:ascii="Arial" w:hAnsi="Arial" w:cs="Arial"/>
          <w:lang w:val="id-ID"/>
        </w:rPr>
      </w:pPr>
      <w:r w:rsidRPr="00D86831">
        <w:rPr>
          <w:rFonts w:ascii="Arial" w:hAnsi="Arial" w:cs="Arial"/>
          <w:lang w:val="id-ID"/>
        </w:rPr>
        <w:t xml:space="preserve">Memerintahkan pemuatan putusan ini dalam Berita Negara Republik Indonesia sebagaimana mestinya. </w:t>
      </w:r>
    </w:p>
    <w:p w:rsidR="007151D5" w:rsidRDefault="007151D5" w:rsidP="007151D5">
      <w:pPr>
        <w:spacing w:line="360" w:lineRule="auto"/>
        <w:jc w:val="both"/>
        <w:rPr>
          <w:rFonts w:ascii="Arial" w:hAnsi="Arial" w:cs="Arial"/>
        </w:rPr>
      </w:pPr>
    </w:p>
    <w:p w:rsidR="007151D5" w:rsidRPr="007151D5" w:rsidRDefault="007151D5" w:rsidP="007151D5">
      <w:pPr>
        <w:spacing w:line="360" w:lineRule="auto"/>
        <w:jc w:val="both"/>
        <w:rPr>
          <w:rFonts w:ascii="Arial" w:hAnsi="Arial" w:cs="Arial"/>
          <w:lang w:val="id-ID"/>
        </w:rPr>
      </w:pPr>
      <w:r w:rsidRPr="007151D5">
        <w:rPr>
          <w:rFonts w:ascii="Arial" w:hAnsi="Arial" w:cs="Arial"/>
          <w:lang w:val="id-ID"/>
        </w:rPr>
        <w:t xml:space="preserve">Atau jika Majelis Hakim Mahkamah Konstitusi memiliki pendapat lain, mohon putusan seadil-adilnya. </w:t>
      </w:r>
    </w:p>
    <w:p w:rsidR="007151D5" w:rsidRPr="007151D5" w:rsidRDefault="007151D5" w:rsidP="007151D5">
      <w:pPr>
        <w:rPr>
          <w:rFonts w:ascii="Arial" w:hAnsi="Arial" w:cs="Arial"/>
          <w:b/>
        </w:rPr>
      </w:pPr>
    </w:p>
    <w:p w:rsidR="007151D5" w:rsidRPr="007151D5" w:rsidRDefault="007151D5" w:rsidP="007151D5">
      <w:pPr>
        <w:jc w:val="center"/>
        <w:rPr>
          <w:rFonts w:ascii="Arial" w:hAnsi="Arial" w:cs="Arial"/>
          <w:b/>
          <w:lang w:val="id-ID"/>
        </w:rPr>
      </w:pPr>
      <w:r w:rsidRPr="007151D5">
        <w:rPr>
          <w:rFonts w:ascii="Arial" w:hAnsi="Arial" w:cs="Arial"/>
          <w:b/>
          <w:lang w:val="id-ID"/>
        </w:rPr>
        <w:t>Hormat Kami,</w:t>
      </w:r>
    </w:p>
    <w:p w:rsidR="007151D5" w:rsidRPr="007151D5" w:rsidRDefault="007151D5" w:rsidP="007151D5">
      <w:pPr>
        <w:jc w:val="center"/>
        <w:rPr>
          <w:rFonts w:ascii="Arial" w:hAnsi="Arial" w:cs="Arial"/>
          <w:b/>
          <w:lang w:val="id-ID"/>
        </w:rPr>
      </w:pPr>
      <w:r w:rsidRPr="007151D5">
        <w:rPr>
          <w:rFonts w:ascii="Arial" w:hAnsi="Arial" w:cs="Arial"/>
          <w:b/>
          <w:lang w:val="id-ID"/>
        </w:rPr>
        <w:t>Kuasa Hukum Pemohon</w:t>
      </w:r>
    </w:p>
    <w:p w:rsidR="007151D5" w:rsidRPr="007151D5" w:rsidRDefault="007151D5" w:rsidP="007151D5">
      <w:pPr>
        <w:jc w:val="center"/>
        <w:rPr>
          <w:rFonts w:ascii="Arial" w:hAnsi="Arial" w:cs="Arial"/>
          <w:b/>
          <w:lang w:val="id-ID"/>
        </w:rPr>
      </w:pPr>
      <w:r w:rsidRPr="007151D5">
        <w:rPr>
          <w:rFonts w:ascii="Arial" w:hAnsi="Arial" w:cs="Arial"/>
          <w:b/>
          <w:lang w:val="id-ID"/>
        </w:rPr>
        <w:t>ZiA &amp; Partners Law Firm</w:t>
      </w:r>
    </w:p>
    <w:p w:rsidR="007151D5" w:rsidRPr="007151D5" w:rsidRDefault="007151D5" w:rsidP="007151D5">
      <w:pPr>
        <w:pStyle w:val="ListParagraph"/>
        <w:spacing w:line="360" w:lineRule="auto"/>
        <w:jc w:val="both"/>
        <w:rPr>
          <w:rFonts w:ascii="Arial" w:hAnsi="Arial" w:cs="Arial"/>
          <w:lang w:val="id-ID"/>
        </w:rPr>
      </w:pPr>
    </w:p>
    <w:p w:rsidR="007151D5" w:rsidRPr="007151D5" w:rsidRDefault="007151D5" w:rsidP="007151D5">
      <w:pPr>
        <w:pStyle w:val="ListParagraph"/>
        <w:spacing w:line="360" w:lineRule="auto"/>
        <w:jc w:val="both"/>
        <w:rPr>
          <w:rFonts w:ascii="Arial" w:hAnsi="Arial" w:cs="Arial"/>
          <w:lang w:val="id-ID"/>
        </w:rPr>
      </w:pPr>
    </w:p>
    <w:p w:rsidR="007151D5" w:rsidRPr="007151D5" w:rsidRDefault="007151D5" w:rsidP="007151D5">
      <w:pPr>
        <w:pStyle w:val="ListParagraph"/>
        <w:spacing w:line="360" w:lineRule="auto"/>
        <w:jc w:val="both"/>
        <w:rPr>
          <w:rFonts w:ascii="Arial" w:hAnsi="Arial" w:cs="Arial"/>
          <w:lang w:val="id-ID"/>
        </w:rPr>
      </w:pPr>
    </w:p>
    <w:p w:rsidR="007151D5" w:rsidRPr="007151D5" w:rsidRDefault="007151D5" w:rsidP="00660A52">
      <w:pPr>
        <w:pStyle w:val="ListParagraph"/>
        <w:spacing w:line="360" w:lineRule="auto"/>
        <w:ind w:left="0"/>
        <w:jc w:val="both"/>
        <w:rPr>
          <w:rFonts w:ascii="Arial" w:hAnsi="Arial" w:cs="Arial"/>
          <w:lang w:val="id-ID"/>
        </w:rPr>
      </w:pPr>
      <w:r w:rsidRPr="007151D5">
        <w:rPr>
          <w:rFonts w:ascii="Arial" w:hAnsi="Arial" w:cs="Arial"/>
          <w:lang w:val="id-ID"/>
        </w:rPr>
        <w:t xml:space="preserve">Yupen Hadi, SH. </w:t>
      </w:r>
      <w:r w:rsidRPr="007151D5">
        <w:rPr>
          <w:rFonts w:ascii="Arial" w:hAnsi="Arial" w:cs="Arial"/>
          <w:lang w:val="id-ID"/>
        </w:rPr>
        <w:tab/>
      </w:r>
      <w:r w:rsidRPr="007151D5">
        <w:rPr>
          <w:rFonts w:ascii="Arial" w:hAnsi="Arial" w:cs="Arial"/>
          <w:lang w:val="id-ID"/>
        </w:rPr>
        <w:tab/>
      </w:r>
      <w:r w:rsidRPr="007151D5">
        <w:rPr>
          <w:rFonts w:ascii="Arial" w:hAnsi="Arial" w:cs="Arial"/>
          <w:lang w:val="id-ID"/>
        </w:rPr>
        <w:tab/>
      </w:r>
      <w:r w:rsidRPr="007151D5">
        <w:rPr>
          <w:rFonts w:ascii="Arial" w:hAnsi="Arial" w:cs="Arial"/>
          <w:lang w:val="id-ID"/>
        </w:rPr>
        <w:tab/>
      </w:r>
      <w:r w:rsidRPr="007151D5">
        <w:rPr>
          <w:rFonts w:ascii="Arial" w:hAnsi="Arial" w:cs="Arial"/>
          <w:lang w:val="id-ID"/>
        </w:rPr>
        <w:tab/>
        <w:t xml:space="preserve">Rivaldi, SH. </w:t>
      </w:r>
    </w:p>
    <w:p w:rsidR="007151D5" w:rsidRPr="007151D5" w:rsidRDefault="007151D5" w:rsidP="00660A52">
      <w:pPr>
        <w:pStyle w:val="ListParagraph"/>
        <w:spacing w:line="360" w:lineRule="auto"/>
        <w:ind w:left="0"/>
        <w:jc w:val="both"/>
        <w:rPr>
          <w:rFonts w:ascii="Arial" w:hAnsi="Arial" w:cs="Arial"/>
          <w:lang w:val="id-ID"/>
        </w:rPr>
      </w:pPr>
    </w:p>
    <w:p w:rsidR="007151D5" w:rsidRPr="007151D5" w:rsidRDefault="007151D5" w:rsidP="00660A52">
      <w:pPr>
        <w:pStyle w:val="ListParagraph"/>
        <w:spacing w:line="360" w:lineRule="auto"/>
        <w:ind w:left="0"/>
        <w:rPr>
          <w:rFonts w:ascii="Arial" w:hAnsi="Arial" w:cs="Arial"/>
          <w:lang w:val="id-ID"/>
        </w:rPr>
      </w:pPr>
    </w:p>
    <w:p w:rsidR="007151D5" w:rsidRDefault="007151D5" w:rsidP="00660A52">
      <w:pPr>
        <w:pStyle w:val="ListParagraph"/>
        <w:spacing w:line="360" w:lineRule="auto"/>
        <w:ind w:left="0"/>
        <w:jc w:val="both"/>
        <w:rPr>
          <w:rFonts w:ascii="Arial" w:hAnsi="Arial" w:cs="Arial"/>
        </w:rPr>
      </w:pPr>
      <w:r w:rsidRPr="007151D5">
        <w:rPr>
          <w:rFonts w:ascii="Arial" w:hAnsi="Arial" w:cs="Arial"/>
          <w:lang w:val="id-ID"/>
        </w:rPr>
        <w:t>Muhammad Ali Fernandez, SHI.</w:t>
      </w:r>
      <w:r w:rsidRPr="007151D5">
        <w:rPr>
          <w:rFonts w:ascii="Arial" w:hAnsi="Arial" w:cs="Arial"/>
        </w:rPr>
        <w:t xml:space="preserve"> </w:t>
      </w:r>
      <w:r w:rsidRPr="007151D5">
        <w:rPr>
          <w:rFonts w:ascii="Arial" w:hAnsi="Arial" w:cs="Arial"/>
        </w:rPr>
        <w:tab/>
      </w:r>
      <w:r w:rsidRPr="007151D5">
        <w:rPr>
          <w:rFonts w:ascii="Arial" w:hAnsi="Arial" w:cs="Arial"/>
        </w:rPr>
        <w:tab/>
      </w:r>
      <w:r w:rsidRPr="007151D5">
        <w:rPr>
          <w:rFonts w:ascii="Arial" w:hAnsi="Arial" w:cs="Arial"/>
        </w:rPr>
        <w:tab/>
      </w:r>
      <w:r>
        <w:rPr>
          <w:rFonts w:ascii="Arial" w:hAnsi="Arial" w:cs="Arial"/>
        </w:rPr>
        <w:t>Andi Syafrani, SH., MCCL.</w:t>
      </w:r>
    </w:p>
    <w:p w:rsidR="007151D5" w:rsidRDefault="007151D5" w:rsidP="007151D5">
      <w:pPr>
        <w:pStyle w:val="ListParagraph"/>
        <w:spacing w:line="360" w:lineRule="auto"/>
        <w:jc w:val="both"/>
        <w:rPr>
          <w:rFonts w:ascii="Arial" w:hAnsi="Arial" w:cs="Arial"/>
        </w:rPr>
      </w:pPr>
    </w:p>
    <w:p w:rsidR="007151D5" w:rsidRDefault="007151D5" w:rsidP="007151D5">
      <w:pPr>
        <w:pStyle w:val="ListParagraph"/>
        <w:spacing w:line="360" w:lineRule="auto"/>
        <w:jc w:val="both"/>
        <w:rPr>
          <w:rFonts w:ascii="Arial" w:hAnsi="Arial" w:cs="Arial"/>
        </w:rPr>
      </w:pPr>
    </w:p>
    <w:sectPr w:rsidR="007151D5" w:rsidSect="001F065E">
      <w:footerReference w:type="default" r:id="rId8"/>
      <w:pgSz w:w="11907" w:h="16839" w:code="9"/>
      <w:pgMar w:top="2736" w:right="1440" w:bottom="244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A84" w:rsidRDefault="00135A84" w:rsidP="00651981">
      <w:r>
        <w:separator/>
      </w:r>
    </w:p>
  </w:endnote>
  <w:endnote w:type="continuationSeparator" w:id="0">
    <w:p w:rsidR="00135A84" w:rsidRDefault="00135A84" w:rsidP="006519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9475"/>
      <w:docPartObj>
        <w:docPartGallery w:val="Page Numbers (Bottom of Page)"/>
        <w:docPartUnique/>
      </w:docPartObj>
    </w:sdtPr>
    <w:sdtContent>
      <w:p w:rsidR="00833E1A" w:rsidRDefault="00093894">
        <w:pPr>
          <w:pStyle w:val="Footer"/>
          <w:jc w:val="center"/>
        </w:pPr>
        <w:fldSimple w:instr=" PAGE   \* MERGEFORMAT ">
          <w:r w:rsidR="005502DA">
            <w:rPr>
              <w:noProof/>
            </w:rPr>
            <w:t>1</w:t>
          </w:r>
        </w:fldSimple>
      </w:p>
    </w:sdtContent>
  </w:sdt>
  <w:p w:rsidR="00833E1A" w:rsidRDefault="00833E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A84" w:rsidRDefault="00135A84" w:rsidP="00651981">
      <w:r>
        <w:separator/>
      </w:r>
    </w:p>
  </w:footnote>
  <w:footnote w:type="continuationSeparator" w:id="0">
    <w:p w:rsidR="00135A84" w:rsidRDefault="00135A84" w:rsidP="00651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936"/>
    <w:multiLevelType w:val="hybridMultilevel"/>
    <w:tmpl w:val="DC38C8A4"/>
    <w:lvl w:ilvl="0" w:tplc="C66CC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C04EF"/>
    <w:multiLevelType w:val="hybridMultilevel"/>
    <w:tmpl w:val="43B022D6"/>
    <w:lvl w:ilvl="0" w:tplc="CE34267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D15E31"/>
    <w:multiLevelType w:val="hybridMultilevel"/>
    <w:tmpl w:val="B44E8B06"/>
    <w:lvl w:ilvl="0" w:tplc="F146BD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3C000EDE"/>
    <w:multiLevelType w:val="hybridMultilevel"/>
    <w:tmpl w:val="0E6A422A"/>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4BD97E87"/>
    <w:multiLevelType w:val="hybridMultilevel"/>
    <w:tmpl w:val="A2F4FA72"/>
    <w:lvl w:ilvl="0" w:tplc="E82A2A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4DF5743A"/>
    <w:multiLevelType w:val="hybridMultilevel"/>
    <w:tmpl w:val="3EAA593C"/>
    <w:lvl w:ilvl="0" w:tplc="C52CA7F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AE4387F"/>
    <w:multiLevelType w:val="hybridMultilevel"/>
    <w:tmpl w:val="1B88B504"/>
    <w:lvl w:ilvl="0" w:tplc="D4AC831A">
      <w:start w:val="1"/>
      <w:numFmt w:val="lowerLetter"/>
      <w:lvlText w:val="%1."/>
      <w:lvlJc w:val="left"/>
      <w:pPr>
        <w:ind w:left="1211" w:hanging="360"/>
      </w:pPr>
      <w:rPr>
        <w:rFonts w:ascii="Arial" w:eastAsiaTheme="minorHAnsi" w:hAnsi="Arial" w:cs="Aria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68C467AF"/>
    <w:multiLevelType w:val="hybridMultilevel"/>
    <w:tmpl w:val="6A665886"/>
    <w:lvl w:ilvl="0" w:tplc="E17865D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69F12091"/>
    <w:multiLevelType w:val="hybridMultilevel"/>
    <w:tmpl w:val="83F24C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26F6595"/>
    <w:multiLevelType w:val="hybridMultilevel"/>
    <w:tmpl w:val="64441EB4"/>
    <w:lvl w:ilvl="0" w:tplc="E60CE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720B3A"/>
    <w:multiLevelType w:val="hybridMultilevel"/>
    <w:tmpl w:val="B890F176"/>
    <w:lvl w:ilvl="0" w:tplc="219E12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7"/>
  </w:num>
  <w:num w:numId="5">
    <w:abstractNumId w:val="6"/>
  </w:num>
  <w:num w:numId="6">
    <w:abstractNumId w:val="5"/>
  </w:num>
  <w:num w:numId="7">
    <w:abstractNumId w:val="10"/>
  </w:num>
  <w:num w:numId="8">
    <w:abstractNumId w:val="9"/>
  </w:num>
  <w:num w:numId="9">
    <w:abstractNumId w:val="0"/>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059E1"/>
    <w:rsid w:val="00034A31"/>
    <w:rsid w:val="00086BD4"/>
    <w:rsid w:val="00093894"/>
    <w:rsid w:val="000C2172"/>
    <w:rsid w:val="000E6DCF"/>
    <w:rsid w:val="00103429"/>
    <w:rsid w:val="00122CE8"/>
    <w:rsid w:val="00135A84"/>
    <w:rsid w:val="00147ADF"/>
    <w:rsid w:val="00163FBD"/>
    <w:rsid w:val="00176E9F"/>
    <w:rsid w:val="00177884"/>
    <w:rsid w:val="00185A35"/>
    <w:rsid w:val="00190EB0"/>
    <w:rsid w:val="00190EB8"/>
    <w:rsid w:val="00194530"/>
    <w:rsid w:val="001F065E"/>
    <w:rsid w:val="00224014"/>
    <w:rsid w:val="002748F4"/>
    <w:rsid w:val="002A5BD4"/>
    <w:rsid w:val="002B1115"/>
    <w:rsid w:val="003124B1"/>
    <w:rsid w:val="003179C0"/>
    <w:rsid w:val="00340C63"/>
    <w:rsid w:val="0035433F"/>
    <w:rsid w:val="00375CF0"/>
    <w:rsid w:val="00384229"/>
    <w:rsid w:val="003D5E75"/>
    <w:rsid w:val="004047D5"/>
    <w:rsid w:val="0047780D"/>
    <w:rsid w:val="00483CE5"/>
    <w:rsid w:val="004A38AD"/>
    <w:rsid w:val="004B0739"/>
    <w:rsid w:val="004B4142"/>
    <w:rsid w:val="004B77EA"/>
    <w:rsid w:val="005502DA"/>
    <w:rsid w:val="0055074C"/>
    <w:rsid w:val="005B0AB9"/>
    <w:rsid w:val="005D7EB5"/>
    <w:rsid w:val="00600C63"/>
    <w:rsid w:val="00651981"/>
    <w:rsid w:val="00660A52"/>
    <w:rsid w:val="00661C00"/>
    <w:rsid w:val="00663C66"/>
    <w:rsid w:val="00682F7A"/>
    <w:rsid w:val="006B7737"/>
    <w:rsid w:val="006C1F83"/>
    <w:rsid w:val="00701124"/>
    <w:rsid w:val="007151D5"/>
    <w:rsid w:val="00752505"/>
    <w:rsid w:val="00764409"/>
    <w:rsid w:val="007810E2"/>
    <w:rsid w:val="00833E1A"/>
    <w:rsid w:val="008954F5"/>
    <w:rsid w:val="008A6487"/>
    <w:rsid w:val="008B5BA7"/>
    <w:rsid w:val="008C5A0C"/>
    <w:rsid w:val="009059E1"/>
    <w:rsid w:val="009503D7"/>
    <w:rsid w:val="0098613A"/>
    <w:rsid w:val="00986594"/>
    <w:rsid w:val="009F5CCA"/>
    <w:rsid w:val="00A0084A"/>
    <w:rsid w:val="00A05DC1"/>
    <w:rsid w:val="00A07456"/>
    <w:rsid w:val="00A17E2D"/>
    <w:rsid w:val="00A3276F"/>
    <w:rsid w:val="00A44F7B"/>
    <w:rsid w:val="00A61DB9"/>
    <w:rsid w:val="00A86E69"/>
    <w:rsid w:val="00AB3807"/>
    <w:rsid w:val="00B125D6"/>
    <w:rsid w:val="00B204DE"/>
    <w:rsid w:val="00B72A37"/>
    <w:rsid w:val="00B814E7"/>
    <w:rsid w:val="00B821D6"/>
    <w:rsid w:val="00BC5535"/>
    <w:rsid w:val="00BF02C0"/>
    <w:rsid w:val="00BF5DA8"/>
    <w:rsid w:val="00C02679"/>
    <w:rsid w:val="00C13F9F"/>
    <w:rsid w:val="00CA6DF0"/>
    <w:rsid w:val="00CB1AEC"/>
    <w:rsid w:val="00CD25F5"/>
    <w:rsid w:val="00CE0755"/>
    <w:rsid w:val="00CE74B7"/>
    <w:rsid w:val="00D431A3"/>
    <w:rsid w:val="00DC4BE0"/>
    <w:rsid w:val="00DC5715"/>
    <w:rsid w:val="00E47FF4"/>
    <w:rsid w:val="00EB3C7B"/>
    <w:rsid w:val="00EE4399"/>
    <w:rsid w:val="00F22788"/>
    <w:rsid w:val="00FA1E2B"/>
    <w:rsid w:val="00FA6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9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E1"/>
    <w:pPr>
      <w:ind w:left="720"/>
    </w:pPr>
  </w:style>
  <w:style w:type="paragraph" w:styleId="Title">
    <w:name w:val="Title"/>
    <w:basedOn w:val="Normal"/>
    <w:link w:val="TitleChar"/>
    <w:qFormat/>
    <w:rsid w:val="009059E1"/>
    <w:pPr>
      <w:tabs>
        <w:tab w:val="left" w:pos="2835"/>
        <w:tab w:val="left" w:pos="3686"/>
      </w:tabs>
      <w:ind w:right="43"/>
      <w:jc w:val="center"/>
    </w:pPr>
    <w:rPr>
      <w:rFonts w:ascii="Calisto MT" w:hAnsi="Calisto MT" w:cs="Calisto MT"/>
      <w:b/>
      <w:bCs/>
      <w:sz w:val="32"/>
      <w:szCs w:val="32"/>
    </w:rPr>
  </w:style>
  <w:style w:type="character" w:customStyle="1" w:styleId="TitleChar">
    <w:name w:val="Title Char"/>
    <w:basedOn w:val="DefaultParagraphFont"/>
    <w:link w:val="Title"/>
    <w:rsid w:val="009059E1"/>
    <w:rPr>
      <w:rFonts w:ascii="Calisto MT" w:eastAsia="Times New Roman" w:hAnsi="Calisto MT" w:cs="Calisto MT"/>
      <w:b/>
      <w:bCs/>
      <w:sz w:val="32"/>
      <w:szCs w:val="32"/>
    </w:rPr>
  </w:style>
  <w:style w:type="paragraph" w:styleId="Header">
    <w:name w:val="header"/>
    <w:basedOn w:val="Normal"/>
    <w:link w:val="HeaderChar"/>
    <w:uiPriority w:val="99"/>
    <w:semiHidden/>
    <w:unhideWhenUsed/>
    <w:rsid w:val="00651981"/>
    <w:pPr>
      <w:tabs>
        <w:tab w:val="center" w:pos="4680"/>
        <w:tab w:val="right" w:pos="9360"/>
      </w:tabs>
    </w:pPr>
  </w:style>
  <w:style w:type="character" w:customStyle="1" w:styleId="HeaderChar">
    <w:name w:val="Header Char"/>
    <w:basedOn w:val="DefaultParagraphFont"/>
    <w:link w:val="Header"/>
    <w:uiPriority w:val="99"/>
    <w:semiHidden/>
    <w:rsid w:val="006519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1981"/>
    <w:pPr>
      <w:tabs>
        <w:tab w:val="center" w:pos="4680"/>
        <w:tab w:val="right" w:pos="9360"/>
      </w:tabs>
    </w:pPr>
  </w:style>
  <w:style w:type="character" w:customStyle="1" w:styleId="FooterChar">
    <w:name w:val="Footer Char"/>
    <w:basedOn w:val="DefaultParagraphFont"/>
    <w:link w:val="Footer"/>
    <w:uiPriority w:val="99"/>
    <w:rsid w:val="0065198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07BDB-CE83-4EDE-AB33-4B50317F2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15</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kantor</cp:lastModifiedBy>
  <cp:revision>61</cp:revision>
  <cp:lastPrinted>2015-03-06T13:54:00Z</cp:lastPrinted>
  <dcterms:created xsi:type="dcterms:W3CDTF">2015-03-05T11:25:00Z</dcterms:created>
  <dcterms:modified xsi:type="dcterms:W3CDTF">2015-03-12T04:17:00Z</dcterms:modified>
</cp:coreProperties>
</file>